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A08D" w14:textId="542D137F" w:rsidR="002E2E25" w:rsidRDefault="002E2E25">
      <w:r>
        <w:t xml:space="preserve">4. </w:t>
      </w:r>
    </w:p>
    <w:p w14:paraId="33929AB5" w14:textId="3505CAAC" w:rsidR="008C4B59" w:rsidRPr="008C4B59" w:rsidRDefault="002E2E25" w:rsidP="008C4B59">
      <w:r>
        <w:t xml:space="preserve">I. </w:t>
      </w:r>
      <w:r w:rsidR="008C4B59" w:rsidRPr="008C4B59">
        <w:t xml:space="preserve">State the name of the groups. </w:t>
      </w:r>
    </w:p>
    <w:p w14:paraId="1A45D32B" w14:textId="77777777" w:rsidR="008C4B59" w:rsidRPr="008C4B59" w:rsidRDefault="008C4B59" w:rsidP="008C4B59">
      <w:r w:rsidRPr="008C4B59">
        <w:t xml:space="preserve">Group 1 – Female students of UMPSA. </w:t>
      </w:r>
    </w:p>
    <w:p w14:paraId="0EB32DC3" w14:textId="03C2E20E" w:rsidR="002E2E25" w:rsidRDefault="008C4B59" w:rsidP="008C4B59">
      <w:r w:rsidRPr="008C4B59">
        <w:t>Group 2 – Male students of UMPSA.</w:t>
      </w:r>
    </w:p>
    <w:p w14:paraId="3EA7413A" w14:textId="686F3E3A" w:rsidR="002E2E25" w:rsidRDefault="002E2E25">
      <w:r>
        <w:t>ii.</w:t>
      </w:r>
    </w:p>
    <w:tbl>
      <w:tblPr>
        <w:tblStyle w:val="TableGrid"/>
        <w:tblW w:w="0" w:type="auto"/>
        <w:tblLook w:val="04A0" w:firstRow="1" w:lastRow="0" w:firstColumn="1" w:lastColumn="0" w:noHBand="0" w:noVBand="1"/>
      </w:tblPr>
      <w:tblGrid>
        <w:gridCol w:w="901"/>
        <w:gridCol w:w="902"/>
        <w:gridCol w:w="901"/>
        <w:gridCol w:w="902"/>
        <w:gridCol w:w="902"/>
        <w:gridCol w:w="901"/>
        <w:gridCol w:w="902"/>
        <w:gridCol w:w="901"/>
        <w:gridCol w:w="902"/>
        <w:gridCol w:w="902"/>
      </w:tblGrid>
      <w:tr w:rsidR="002E2E25" w14:paraId="3E6577D3" w14:textId="77777777" w:rsidTr="002E2E25">
        <w:tc>
          <w:tcPr>
            <w:tcW w:w="4508" w:type="dxa"/>
            <w:gridSpan w:val="5"/>
          </w:tcPr>
          <w:p w14:paraId="090C770F" w14:textId="24C89566" w:rsidR="002E2E25" w:rsidRDefault="002E2E25" w:rsidP="008C4B59">
            <w:pPr>
              <w:jc w:val="center"/>
            </w:pPr>
            <w:r>
              <w:t>Male</w:t>
            </w:r>
          </w:p>
        </w:tc>
        <w:tc>
          <w:tcPr>
            <w:tcW w:w="4508" w:type="dxa"/>
            <w:gridSpan w:val="5"/>
          </w:tcPr>
          <w:p w14:paraId="3E4028AE" w14:textId="4EA30181" w:rsidR="002E2E25" w:rsidRDefault="002E2E25" w:rsidP="008C4B59">
            <w:pPr>
              <w:jc w:val="center"/>
            </w:pPr>
            <w:r>
              <w:t>Female</w:t>
            </w:r>
          </w:p>
        </w:tc>
      </w:tr>
      <w:tr w:rsidR="008C4B59" w14:paraId="2607B99F" w14:textId="77777777" w:rsidTr="0068435B">
        <w:tc>
          <w:tcPr>
            <w:tcW w:w="901" w:type="dxa"/>
          </w:tcPr>
          <w:p w14:paraId="6624B178" w14:textId="1EA65656" w:rsidR="008C4B59" w:rsidRDefault="008C4B59" w:rsidP="008C4B59">
            <w:pPr>
              <w:jc w:val="center"/>
            </w:pPr>
            <w:r>
              <w:t>0.5</w:t>
            </w:r>
          </w:p>
        </w:tc>
        <w:tc>
          <w:tcPr>
            <w:tcW w:w="902" w:type="dxa"/>
          </w:tcPr>
          <w:p w14:paraId="28B925F5" w14:textId="6E4AEFB1" w:rsidR="008C4B59" w:rsidRDefault="008C4B59" w:rsidP="008C4B59">
            <w:pPr>
              <w:jc w:val="center"/>
            </w:pPr>
            <w:r>
              <w:t>1</w:t>
            </w:r>
          </w:p>
        </w:tc>
        <w:tc>
          <w:tcPr>
            <w:tcW w:w="901" w:type="dxa"/>
          </w:tcPr>
          <w:p w14:paraId="61F1E7EA" w14:textId="4BDA39F5" w:rsidR="008C4B59" w:rsidRDefault="008C4B59" w:rsidP="008C4B59">
            <w:pPr>
              <w:jc w:val="center"/>
            </w:pPr>
            <w:r>
              <w:t>2</w:t>
            </w:r>
          </w:p>
        </w:tc>
        <w:tc>
          <w:tcPr>
            <w:tcW w:w="902" w:type="dxa"/>
          </w:tcPr>
          <w:p w14:paraId="185AF9E4" w14:textId="0DEE5222" w:rsidR="008C4B59" w:rsidRDefault="008C4B59" w:rsidP="008C4B59">
            <w:pPr>
              <w:jc w:val="center"/>
            </w:pPr>
            <w:r>
              <w:t>2</w:t>
            </w:r>
          </w:p>
        </w:tc>
        <w:tc>
          <w:tcPr>
            <w:tcW w:w="902" w:type="dxa"/>
          </w:tcPr>
          <w:p w14:paraId="1EE4D6C6" w14:textId="0AD1ABEF" w:rsidR="008C4B59" w:rsidRDefault="008C4B59" w:rsidP="008C4B59">
            <w:pPr>
              <w:jc w:val="center"/>
            </w:pPr>
            <w:r>
              <w:t>3</w:t>
            </w:r>
          </w:p>
        </w:tc>
        <w:tc>
          <w:tcPr>
            <w:tcW w:w="901" w:type="dxa"/>
            <w:vAlign w:val="center"/>
          </w:tcPr>
          <w:p w14:paraId="0CACA63C" w14:textId="44D85501" w:rsidR="008C4B59" w:rsidRPr="008C4B59" w:rsidRDefault="008C4B59" w:rsidP="008C4B59">
            <w:pPr>
              <w:jc w:val="center"/>
              <w:rPr>
                <w:b/>
                <w:bCs/>
              </w:rPr>
            </w:pPr>
            <w:r w:rsidRPr="002E2E25">
              <w:rPr>
                <w:rFonts w:ascii="Arial" w:eastAsia="Times New Roman" w:hAnsi="Arial" w:cs="Arial"/>
                <w:color w:val="000000"/>
                <w:kern w:val="0"/>
                <w:sz w:val="20"/>
                <w:szCs w:val="20"/>
                <w:lang w:eastAsia="en-MY"/>
                <w14:ligatures w14:val="none"/>
              </w:rPr>
              <w:t>1</w:t>
            </w:r>
          </w:p>
        </w:tc>
        <w:tc>
          <w:tcPr>
            <w:tcW w:w="902" w:type="dxa"/>
          </w:tcPr>
          <w:p w14:paraId="56720BC9" w14:textId="7F8584EE" w:rsidR="008C4B59" w:rsidRPr="008C4B59" w:rsidRDefault="008C4B59" w:rsidP="008C4B59">
            <w:pPr>
              <w:jc w:val="center"/>
            </w:pPr>
            <w:r>
              <w:t>2</w:t>
            </w:r>
          </w:p>
        </w:tc>
        <w:tc>
          <w:tcPr>
            <w:tcW w:w="901" w:type="dxa"/>
          </w:tcPr>
          <w:p w14:paraId="703AFC80" w14:textId="3E4E3037" w:rsidR="008C4B59" w:rsidRPr="008C4B59" w:rsidRDefault="008C4B59" w:rsidP="008C4B59">
            <w:pPr>
              <w:jc w:val="center"/>
            </w:pPr>
            <w:r>
              <w:t>2</w:t>
            </w:r>
          </w:p>
        </w:tc>
        <w:tc>
          <w:tcPr>
            <w:tcW w:w="902" w:type="dxa"/>
          </w:tcPr>
          <w:p w14:paraId="21F5BC94" w14:textId="7C017194" w:rsidR="008C4B59" w:rsidRPr="008C4B59" w:rsidRDefault="008C4B59" w:rsidP="008C4B59">
            <w:pPr>
              <w:jc w:val="center"/>
              <w:rPr>
                <w:b/>
                <w:bCs/>
              </w:rPr>
            </w:pPr>
            <w:r>
              <w:rPr>
                <w:b/>
                <w:bCs/>
              </w:rPr>
              <w:t>2</w:t>
            </w:r>
          </w:p>
        </w:tc>
        <w:tc>
          <w:tcPr>
            <w:tcW w:w="902" w:type="dxa"/>
          </w:tcPr>
          <w:p w14:paraId="4C103D2D" w14:textId="3A297F5F" w:rsidR="008C4B59" w:rsidRPr="008C4B59" w:rsidRDefault="008C4B59" w:rsidP="008C4B59">
            <w:pPr>
              <w:jc w:val="center"/>
              <w:rPr>
                <w:b/>
                <w:bCs/>
              </w:rPr>
            </w:pPr>
            <w:r>
              <w:rPr>
                <w:b/>
                <w:bCs/>
              </w:rPr>
              <w:t>3</w:t>
            </w:r>
          </w:p>
        </w:tc>
      </w:tr>
      <w:tr w:rsidR="008C4B59" w14:paraId="4B31FB39" w14:textId="77777777" w:rsidTr="0068435B">
        <w:tc>
          <w:tcPr>
            <w:tcW w:w="901" w:type="dxa"/>
          </w:tcPr>
          <w:p w14:paraId="75A7AE7D" w14:textId="14046CC2" w:rsidR="008C4B59" w:rsidRDefault="008C4B59" w:rsidP="008C4B59">
            <w:pPr>
              <w:jc w:val="center"/>
            </w:pPr>
            <w:r>
              <w:t>3</w:t>
            </w:r>
          </w:p>
        </w:tc>
        <w:tc>
          <w:tcPr>
            <w:tcW w:w="902" w:type="dxa"/>
          </w:tcPr>
          <w:p w14:paraId="3CDDEEEA" w14:textId="08CD0D58" w:rsidR="008C4B59" w:rsidRDefault="008C4B59" w:rsidP="008C4B59">
            <w:pPr>
              <w:jc w:val="center"/>
            </w:pPr>
            <w:r>
              <w:t>3</w:t>
            </w:r>
          </w:p>
        </w:tc>
        <w:tc>
          <w:tcPr>
            <w:tcW w:w="901" w:type="dxa"/>
          </w:tcPr>
          <w:p w14:paraId="29236A70" w14:textId="3D85ABA8" w:rsidR="008C4B59" w:rsidRDefault="008C4B59" w:rsidP="008C4B59">
            <w:pPr>
              <w:jc w:val="center"/>
            </w:pPr>
            <w:r>
              <w:t>3</w:t>
            </w:r>
          </w:p>
        </w:tc>
        <w:tc>
          <w:tcPr>
            <w:tcW w:w="902" w:type="dxa"/>
          </w:tcPr>
          <w:p w14:paraId="4EB725F3" w14:textId="4C1718D5" w:rsidR="008C4B59" w:rsidRDefault="008C4B59" w:rsidP="008C4B59">
            <w:pPr>
              <w:jc w:val="center"/>
            </w:pPr>
            <w:r>
              <w:t>3</w:t>
            </w:r>
          </w:p>
        </w:tc>
        <w:tc>
          <w:tcPr>
            <w:tcW w:w="902" w:type="dxa"/>
          </w:tcPr>
          <w:p w14:paraId="6337BE41" w14:textId="2D208430" w:rsidR="008C4B59" w:rsidRDefault="008C4B59" w:rsidP="008C4B59">
            <w:pPr>
              <w:jc w:val="center"/>
            </w:pPr>
            <w:r>
              <w:t>3</w:t>
            </w:r>
          </w:p>
        </w:tc>
        <w:tc>
          <w:tcPr>
            <w:tcW w:w="901" w:type="dxa"/>
            <w:vAlign w:val="center"/>
          </w:tcPr>
          <w:p w14:paraId="6C8AC1CA" w14:textId="1C84AEA2" w:rsidR="008C4B59" w:rsidRDefault="008C4B59" w:rsidP="008C4B59">
            <w:pPr>
              <w:jc w:val="center"/>
            </w:pPr>
            <w:r w:rsidRPr="002E2E25">
              <w:rPr>
                <w:rFonts w:ascii="Arial" w:eastAsia="Times New Roman" w:hAnsi="Arial" w:cs="Arial"/>
                <w:color w:val="000000"/>
                <w:kern w:val="0"/>
                <w:sz w:val="20"/>
                <w:szCs w:val="20"/>
                <w:lang w:eastAsia="en-MY"/>
                <w14:ligatures w14:val="none"/>
              </w:rPr>
              <w:t>3</w:t>
            </w:r>
          </w:p>
        </w:tc>
        <w:tc>
          <w:tcPr>
            <w:tcW w:w="902" w:type="dxa"/>
          </w:tcPr>
          <w:p w14:paraId="22395E17" w14:textId="7C79576D" w:rsidR="008C4B59" w:rsidRDefault="008C4B59" w:rsidP="008C4B59">
            <w:pPr>
              <w:jc w:val="center"/>
            </w:pPr>
            <w:r>
              <w:t>3</w:t>
            </w:r>
          </w:p>
        </w:tc>
        <w:tc>
          <w:tcPr>
            <w:tcW w:w="901" w:type="dxa"/>
          </w:tcPr>
          <w:p w14:paraId="0DDB6E00" w14:textId="668132ED" w:rsidR="008C4B59" w:rsidRDefault="008C4B59" w:rsidP="008C4B59">
            <w:pPr>
              <w:jc w:val="center"/>
            </w:pPr>
            <w:r>
              <w:t>3.5</w:t>
            </w:r>
          </w:p>
        </w:tc>
        <w:tc>
          <w:tcPr>
            <w:tcW w:w="902" w:type="dxa"/>
          </w:tcPr>
          <w:p w14:paraId="3617C114" w14:textId="6556CF79" w:rsidR="008C4B59" w:rsidRDefault="008C4B59" w:rsidP="008C4B59">
            <w:pPr>
              <w:jc w:val="center"/>
            </w:pPr>
            <w:r>
              <w:t>3.5</w:t>
            </w:r>
          </w:p>
        </w:tc>
        <w:tc>
          <w:tcPr>
            <w:tcW w:w="902" w:type="dxa"/>
          </w:tcPr>
          <w:p w14:paraId="4856F641" w14:textId="765633C6" w:rsidR="008C4B59" w:rsidRDefault="008C4B59" w:rsidP="008C4B59">
            <w:pPr>
              <w:jc w:val="center"/>
            </w:pPr>
            <w:r>
              <w:t>3.5</w:t>
            </w:r>
          </w:p>
        </w:tc>
      </w:tr>
      <w:tr w:rsidR="008C4B59" w14:paraId="3202A66E" w14:textId="77777777" w:rsidTr="0068435B">
        <w:tc>
          <w:tcPr>
            <w:tcW w:w="901" w:type="dxa"/>
          </w:tcPr>
          <w:p w14:paraId="44E05E8C" w14:textId="537BF2FD" w:rsidR="008C4B59" w:rsidRDefault="008C4B59" w:rsidP="008C4B59">
            <w:pPr>
              <w:jc w:val="center"/>
            </w:pPr>
            <w:r>
              <w:t>3</w:t>
            </w:r>
          </w:p>
        </w:tc>
        <w:tc>
          <w:tcPr>
            <w:tcW w:w="902" w:type="dxa"/>
          </w:tcPr>
          <w:p w14:paraId="6E97F1C8" w14:textId="75AA4EBB" w:rsidR="008C4B59" w:rsidRDefault="008C4B59" w:rsidP="008C4B59">
            <w:pPr>
              <w:jc w:val="center"/>
            </w:pPr>
            <w:r>
              <w:t>3.1</w:t>
            </w:r>
          </w:p>
        </w:tc>
        <w:tc>
          <w:tcPr>
            <w:tcW w:w="901" w:type="dxa"/>
          </w:tcPr>
          <w:p w14:paraId="56236617" w14:textId="6CF36CB7" w:rsidR="008C4B59" w:rsidRDefault="008C4B59" w:rsidP="008C4B59">
            <w:pPr>
              <w:jc w:val="center"/>
            </w:pPr>
            <w:r>
              <w:t>3.5</w:t>
            </w:r>
          </w:p>
        </w:tc>
        <w:tc>
          <w:tcPr>
            <w:tcW w:w="902" w:type="dxa"/>
          </w:tcPr>
          <w:p w14:paraId="27105181" w14:textId="519EA9BB" w:rsidR="008C4B59" w:rsidRDefault="008C4B59" w:rsidP="008C4B59">
            <w:pPr>
              <w:jc w:val="center"/>
            </w:pPr>
            <w:r>
              <w:t>4</w:t>
            </w:r>
          </w:p>
        </w:tc>
        <w:tc>
          <w:tcPr>
            <w:tcW w:w="902" w:type="dxa"/>
          </w:tcPr>
          <w:p w14:paraId="381390D7" w14:textId="4EE25183" w:rsidR="008C4B59" w:rsidRDefault="008C4B59" w:rsidP="008C4B59">
            <w:pPr>
              <w:jc w:val="center"/>
            </w:pPr>
            <w:r>
              <w:t>4</w:t>
            </w:r>
          </w:p>
        </w:tc>
        <w:tc>
          <w:tcPr>
            <w:tcW w:w="901" w:type="dxa"/>
            <w:vAlign w:val="center"/>
          </w:tcPr>
          <w:p w14:paraId="61A84CD0" w14:textId="54510C7F" w:rsidR="008C4B59" w:rsidRDefault="008C4B59" w:rsidP="008C4B59">
            <w:pPr>
              <w:jc w:val="center"/>
            </w:pPr>
            <w:r>
              <w:t>4</w:t>
            </w:r>
          </w:p>
        </w:tc>
        <w:tc>
          <w:tcPr>
            <w:tcW w:w="902" w:type="dxa"/>
          </w:tcPr>
          <w:p w14:paraId="1097B70F" w14:textId="44593F2D" w:rsidR="008C4B59" w:rsidRDefault="008C4B59" w:rsidP="008C4B59">
            <w:pPr>
              <w:jc w:val="center"/>
            </w:pPr>
            <w:r>
              <w:t>4</w:t>
            </w:r>
          </w:p>
        </w:tc>
        <w:tc>
          <w:tcPr>
            <w:tcW w:w="901" w:type="dxa"/>
          </w:tcPr>
          <w:p w14:paraId="275678B7" w14:textId="2ED96F6D" w:rsidR="008C4B59" w:rsidRDefault="008C4B59" w:rsidP="008C4B59">
            <w:pPr>
              <w:jc w:val="center"/>
            </w:pPr>
            <w:r>
              <w:t>4</w:t>
            </w:r>
          </w:p>
        </w:tc>
        <w:tc>
          <w:tcPr>
            <w:tcW w:w="902" w:type="dxa"/>
          </w:tcPr>
          <w:p w14:paraId="3B61DC26" w14:textId="66946669" w:rsidR="008C4B59" w:rsidRDefault="008C4B59" w:rsidP="008C4B59">
            <w:pPr>
              <w:jc w:val="center"/>
            </w:pPr>
            <w:r>
              <w:t>4</w:t>
            </w:r>
          </w:p>
        </w:tc>
        <w:tc>
          <w:tcPr>
            <w:tcW w:w="902" w:type="dxa"/>
          </w:tcPr>
          <w:p w14:paraId="34476536" w14:textId="6629C4BA" w:rsidR="008C4B59" w:rsidRDefault="008C4B59" w:rsidP="008C4B59">
            <w:pPr>
              <w:jc w:val="center"/>
            </w:pPr>
            <w:r>
              <w:t>4</w:t>
            </w:r>
          </w:p>
        </w:tc>
      </w:tr>
      <w:tr w:rsidR="008C4B59" w14:paraId="00F1B362" w14:textId="77777777" w:rsidTr="0068435B">
        <w:tc>
          <w:tcPr>
            <w:tcW w:w="901" w:type="dxa"/>
          </w:tcPr>
          <w:p w14:paraId="0EFCC33B" w14:textId="4E3285F0" w:rsidR="008C4B59" w:rsidRDefault="008C4B59" w:rsidP="008C4B59">
            <w:pPr>
              <w:jc w:val="center"/>
            </w:pPr>
            <w:r>
              <w:t>4</w:t>
            </w:r>
          </w:p>
        </w:tc>
        <w:tc>
          <w:tcPr>
            <w:tcW w:w="902" w:type="dxa"/>
          </w:tcPr>
          <w:p w14:paraId="11DA5B8B" w14:textId="03492314" w:rsidR="008C4B59" w:rsidRDefault="008C4B59" w:rsidP="008C4B59">
            <w:pPr>
              <w:jc w:val="center"/>
            </w:pPr>
            <w:r>
              <w:t>4</w:t>
            </w:r>
          </w:p>
        </w:tc>
        <w:tc>
          <w:tcPr>
            <w:tcW w:w="901" w:type="dxa"/>
          </w:tcPr>
          <w:p w14:paraId="00F6A450" w14:textId="27D37668" w:rsidR="008C4B59" w:rsidRDefault="008C4B59" w:rsidP="008C4B59">
            <w:pPr>
              <w:jc w:val="center"/>
            </w:pPr>
            <w:r>
              <w:t>4</w:t>
            </w:r>
          </w:p>
        </w:tc>
        <w:tc>
          <w:tcPr>
            <w:tcW w:w="902" w:type="dxa"/>
          </w:tcPr>
          <w:p w14:paraId="110A491D" w14:textId="767239D7" w:rsidR="008C4B59" w:rsidRDefault="008C4B59" w:rsidP="008C4B59">
            <w:pPr>
              <w:jc w:val="center"/>
            </w:pPr>
            <w:r>
              <w:t>4</w:t>
            </w:r>
          </w:p>
        </w:tc>
        <w:tc>
          <w:tcPr>
            <w:tcW w:w="902" w:type="dxa"/>
          </w:tcPr>
          <w:p w14:paraId="52A38BEB" w14:textId="38DB1E7B" w:rsidR="008C4B59" w:rsidRDefault="008C4B59" w:rsidP="008C4B59">
            <w:pPr>
              <w:jc w:val="center"/>
            </w:pPr>
            <w:r>
              <w:t>4</w:t>
            </w:r>
          </w:p>
        </w:tc>
        <w:tc>
          <w:tcPr>
            <w:tcW w:w="901" w:type="dxa"/>
            <w:vAlign w:val="center"/>
          </w:tcPr>
          <w:p w14:paraId="673B860E" w14:textId="6B6CF3B3" w:rsidR="008C4B59" w:rsidRDefault="008C4B59" w:rsidP="008C4B59">
            <w:pPr>
              <w:jc w:val="center"/>
            </w:pPr>
            <w:r>
              <w:t>4</w:t>
            </w:r>
          </w:p>
        </w:tc>
        <w:tc>
          <w:tcPr>
            <w:tcW w:w="902" w:type="dxa"/>
          </w:tcPr>
          <w:p w14:paraId="7192BAC6" w14:textId="4DCE1BF4" w:rsidR="008C4B59" w:rsidRDefault="008C4B59" w:rsidP="008C4B59">
            <w:pPr>
              <w:jc w:val="center"/>
            </w:pPr>
            <w:r>
              <w:t>4</w:t>
            </w:r>
          </w:p>
        </w:tc>
        <w:tc>
          <w:tcPr>
            <w:tcW w:w="901" w:type="dxa"/>
          </w:tcPr>
          <w:p w14:paraId="25142927" w14:textId="77133847" w:rsidR="008C4B59" w:rsidRDefault="008C4B59" w:rsidP="008C4B59">
            <w:pPr>
              <w:jc w:val="center"/>
            </w:pPr>
            <w:r>
              <w:t>4</w:t>
            </w:r>
          </w:p>
        </w:tc>
        <w:tc>
          <w:tcPr>
            <w:tcW w:w="902" w:type="dxa"/>
          </w:tcPr>
          <w:p w14:paraId="117B9450" w14:textId="3762F76D" w:rsidR="008C4B59" w:rsidRDefault="008C4B59" w:rsidP="008C4B59">
            <w:pPr>
              <w:jc w:val="center"/>
            </w:pPr>
            <w:r>
              <w:t>4</w:t>
            </w:r>
          </w:p>
        </w:tc>
        <w:tc>
          <w:tcPr>
            <w:tcW w:w="902" w:type="dxa"/>
          </w:tcPr>
          <w:p w14:paraId="4CF57E0E" w14:textId="6ABADF58" w:rsidR="008C4B59" w:rsidRDefault="008C4B59" w:rsidP="008C4B59">
            <w:pPr>
              <w:jc w:val="center"/>
            </w:pPr>
            <w:r>
              <w:t>4</w:t>
            </w:r>
          </w:p>
        </w:tc>
      </w:tr>
      <w:tr w:rsidR="008C4B59" w14:paraId="5321783B" w14:textId="77777777" w:rsidTr="0068435B">
        <w:tc>
          <w:tcPr>
            <w:tcW w:w="901" w:type="dxa"/>
          </w:tcPr>
          <w:p w14:paraId="3524FA66" w14:textId="0F85B7A5" w:rsidR="008C4B59" w:rsidRDefault="008C4B59" w:rsidP="008C4B59">
            <w:pPr>
              <w:jc w:val="center"/>
            </w:pPr>
            <w:r>
              <w:t>4.2</w:t>
            </w:r>
          </w:p>
        </w:tc>
        <w:tc>
          <w:tcPr>
            <w:tcW w:w="902" w:type="dxa"/>
          </w:tcPr>
          <w:p w14:paraId="66A6E981" w14:textId="296E55AD" w:rsidR="008C4B59" w:rsidRDefault="008C4B59" w:rsidP="008C4B59">
            <w:pPr>
              <w:jc w:val="center"/>
            </w:pPr>
            <w:r>
              <w:t>4.3</w:t>
            </w:r>
          </w:p>
        </w:tc>
        <w:tc>
          <w:tcPr>
            <w:tcW w:w="901" w:type="dxa"/>
          </w:tcPr>
          <w:p w14:paraId="2C58DA86" w14:textId="3D4723C6" w:rsidR="008C4B59" w:rsidRDefault="008C4B59" w:rsidP="008C4B59">
            <w:pPr>
              <w:jc w:val="center"/>
            </w:pPr>
            <w:r>
              <w:t>4.5</w:t>
            </w:r>
          </w:p>
        </w:tc>
        <w:tc>
          <w:tcPr>
            <w:tcW w:w="902" w:type="dxa"/>
          </w:tcPr>
          <w:p w14:paraId="67C4064B" w14:textId="3EEB1C2D" w:rsidR="008C4B59" w:rsidRDefault="008C4B59" w:rsidP="008C4B59">
            <w:pPr>
              <w:jc w:val="center"/>
            </w:pPr>
            <w:r>
              <w:t>4.5</w:t>
            </w:r>
          </w:p>
        </w:tc>
        <w:tc>
          <w:tcPr>
            <w:tcW w:w="902" w:type="dxa"/>
          </w:tcPr>
          <w:p w14:paraId="66324D40" w14:textId="591C9F11" w:rsidR="008C4B59" w:rsidRDefault="008C4B59" w:rsidP="008C4B59">
            <w:pPr>
              <w:jc w:val="center"/>
            </w:pPr>
            <w:r>
              <w:t>4.5</w:t>
            </w:r>
          </w:p>
        </w:tc>
        <w:tc>
          <w:tcPr>
            <w:tcW w:w="901" w:type="dxa"/>
            <w:vAlign w:val="center"/>
          </w:tcPr>
          <w:p w14:paraId="32CA8092" w14:textId="1E172F81" w:rsidR="008C4B59" w:rsidRDefault="008C4B59" w:rsidP="008C4B59">
            <w:pPr>
              <w:jc w:val="center"/>
            </w:pPr>
            <w:r>
              <w:t>4</w:t>
            </w:r>
          </w:p>
        </w:tc>
        <w:tc>
          <w:tcPr>
            <w:tcW w:w="902" w:type="dxa"/>
          </w:tcPr>
          <w:p w14:paraId="1DB31F3B" w14:textId="7A8616FD" w:rsidR="008C4B59" w:rsidRDefault="008C4B59" w:rsidP="008C4B59">
            <w:pPr>
              <w:jc w:val="center"/>
            </w:pPr>
            <w:r>
              <w:t>4</w:t>
            </w:r>
          </w:p>
        </w:tc>
        <w:tc>
          <w:tcPr>
            <w:tcW w:w="901" w:type="dxa"/>
          </w:tcPr>
          <w:p w14:paraId="7BC1EB21" w14:textId="5D92908A" w:rsidR="008C4B59" w:rsidRDefault="008C4B59" w:rsidP="008C4B59">
            <w:pPr>
              <w:jc w:val="center"/>
            </w:pPr>
            <w:r>
              <w:t>4.5</w:t>
            </w:r>
          </w:p>
        </w:tc>
        <w:tc>
          <w:tcPr>
            <w:tcW w:w="902" w:type="dxa"/>
          </w:tcPr>
          <w:p w14:paraId="596642E1" w14:textId="5ABFD652" w:rsidR="008C4B59" w:rsidRDefault="008C4B59" w:rsidP="008C4B59">
            <w:pPr>
              <w:jc w:val="center"/>
            </w:pPr>
            <w:r>
              <w:t>5</w:t>
            </w:r>
          </w:p>
        </w:tc>
        <w:tc>
          <w:tcPr>
            <w:tcW w:w="902" w:type="dxa"/>
          </w:tcPr>
          <w:p w14:paraId="43208F2D" w14:textId="0C8DFFFA" w:rsidR="008C4B59" w:rsidRDefault="008C4B59" w:rsidP="008C4B59">
            <w:pPr>
              <w:jc w:val="center"/>
            </w:pPr>
            <w:r>
              <w:t>5</w:t>
            </w:r>
          </w:p>
        </w:tc>
      </w:tr>
      <w:tr w:rsidR="008C4B59" w14:paraId="6325A536" w14:textId="77777777" w:rsidTr="00AE605A">
        <w:tc>
          <w:tcPr>
            <w:tcW w:w="901" w:type="dxa"/>
          </w:tcPr>
          <w:p w14:paraId="50C326ED" w14:textId="3A0F27F7" w:rsidR="008C4B59" w:rsidRDefault="008C4B59" w:rsidP="008C4B59">
            <w:pPr>
              <w:jc w:val="center"/>
            </w:pPr>
            <w:r>
              <w:t>5</w:t>
            </w:r>
          </w:p>
        </w:tc>
        <w:tc>
          <w:tcPr>
            <w:tcW w:w="902" w:type="dxa"/>
          </w:tcPr>
          <w:p w14:paraId="69B92B56" w14:textId="727D11EF" w:rsidR="008C4B59" w:rsidRDefault="008C4B59" w:rsidP="008C4B59">
            <w:pPr>
              <w:jc w:val="center"/>
            </w:pPr>
            <w:r>
              <w:t>5</w:t>
            </w:r>
          </w:p>
        </w:tc>
        <w:tc>
          <w:tcPr>
            <w:tcW w:w="901" w:type="dxa"/>
          </w:tcPr>
          <w:p w14:paraId="7FC068E4" w14:textId="4325EA8C" w:rsidR="008C4B59" w:rsidRDefault="008C4B59" w:rsidP="008C4B59">
            <w:pPr>
              <w:jc w:val="center"/>
            </w:pPr>
            <w:r>
              <w:t>5</w:t>
            </w:r>
          </w:p>
        </w:tc>
        <w:tc>
          <w:tcPr>
            <w:tcW w:w="902" w:type="dxa"/>
          </w:tcPr>
          <w:p w14:paraId="1384ED30" w14:textId="20A3C5EB" w:rsidR="008C4B59" w:rsidRDefault="008C4B59" w:rsidP="008C4B59">
            <w:pPr>
              <w:jc w:val="center"/>
            </w:pPr>
            <w:r>
              <w:t>5</w:t>
            </w:r>
          </w:p>
        </w:tc>
        <w:tc>
          <w:tcPr>
            <w:tcW w:w="902" w:type="dxa"/>
          </w:tcPr>
          <w:p w14:paraId="6D8C15BD" w14:textId="45EC7FAB" w:rsidR="008C4B59" w:rsidRDefault="008C4B59" w:rsidP="008C4B59">
            <w:pPr>
              <w:jc w:val="center"/>
            </w:pPr>
            <w:r>
              <w:t>5</w:t>
            </w:r>
          </w:p>
        </w:tc>
        <w:tc>
          <w:tcPr>
            <w:tcW w:w="901" w:type="dxa"/>
            <w:vAlign w:val="center"/>
          </w:tcPr>
          <w:p w14:paraId="322AE28E" w14:textId="3EA1DAC9" w:rsidR="008C4B59" w:rsidRDefault="008C4B59" w:rsidP="008C4B59">
            <w:pPr>
              <w:jc w:val="center"/>
            </w:pPr>
            <w:r>
              <w:t>5</w:t>
            </w:r>
          </w:p>
        </w:tc>
        <w:tc>
          <w:tcPr>
            <w:tcW w:w="902" w:type="dxa"/>
          </w:tcPr>
          <w:p w14:paraId="324234D5" w14:textId="62531700" w:rsidR="008C4B59" w:rsidRDefault="008C4B59" w:rsidP="008C4B59">
            <w:pPr>
              <w:jc w:val="center"/>
            </w:pPr>
            <w:r>
              <w:t>5</w:t>
            </w:r>
          </w:p>
        </w:tc>
        <w:tc>
          <w:tcPr>
            <w:tcW w:w="901" w:type="dxa"/>
          </w:tcPr>
          <w:p w14:paraId="30F1A1A7" w14:textId="28A64DDE" w:rsidR="008C4B59" w:rsidRDefault="008C4B59" w:rsidP="008C4B59">
            <w:pPr>
              <w:jc w:val="center"/>
            </w:pPr>
            <w:r>
              <w:t>5</w:t>
            </w:r>
          </w:p>
        </w:tc>
        <w:tc>
          <w:tcPr>
            <w:tcW w:w="902" w:type="dxa"/>
          </w:tcPr>
          <w:p w14:paraId="40D34814" w14:textId="0F060296" w:rsidR="008C4B59" w:rsidRDefault="008C4B59" w:rsidP="008C4B59">
            <w:pPr>
              <w:jc w:val="center"/>
            </w:pPr>
            <w:r>
              <w:t>5</w:t>
            </w:r>
          </w:p>
        </w:tc>
        <w:tc>
          <w:tcPr>
            <w:tcW w:w="902" w:type="dxa"/>
          </w:tcPr>
          <w:p w14:paraId="0480FAE4" w14:textId="749DEC29" w:rsidR="008C4B59" w:rsidRDefault="008C4B59" w:rsidP="008C4B59">
            <w:pPr>
              <w:jc w:val="center"/>
            </w:pPr>
            <w:r>
              <w:t>5</w:t>
            </w:r>
          </w:p>
        </w:tc>
      </w:tr>
      <w:tr w:rsidR="008C4B59" w14:paraId="6015D34E" w14:textId="77777777" w:rsidTr="006175AC">
        <w:tc>
          <w:tcPr>
            <w:tcW w:w="901" w:type="dxa"/>
          </w:tcPr>
          <w:p w14:paraId="3F2235AB" w14:textId="1CEA9EE9" w:rsidR="008C4B59" w:rsidRDefault="008C4B59" w:rsidP="008C4B59">
            <w:pPr>
              <w:jc w:val="center"/>
            </w:pPr>
            <w:r>
              <w:t>5</w:t>
            </w:r>
          </w:p>
        </w:tc>
        <w:tc>
          <w:tcPr>
            <w:tcW w:w="902" w:type="dxa"/>
          </w:tcPr>
          <w:p w14:paraId="1E71BF29" w14:textId="6FDF17AD" w:rsidR="008C4B59" w:rsidRDefault="008C4B59" w:rsidP="008C4B59">
            <w:pPr>
              <w:jc w:val="center"/>
            </w:pPr>
            <w:r>
              <w:t>5</w:t>
            </w:r>
          </w:p>
        </w:tc>
        <w:tc>
          <w:tcPr>
            <w:tcW w:w="901" w:type="dxa"/>
          </w:tcPr>
          <w:p w14:paraId="0CBF39CD" w14:textId="5C9C292E" w:rsidR="008C4B59" w:rsidRDefault="008C4B59" w:rsidP="008C4B59">
            <w:pPr>
              <w:jc w:val="center"/>
            </w:pPr>
            <w:r>
              <w:t>5</w:t>
            </w:r>
          </w:p>
        </w:tc>
        <w:tc>
          <w:tcPr>
            <w:tcW w:w="902" w:type="dxa"/>
          </w:tcPr>
          <w:p w14:paraId="1F191FE7" w14:textId="6DE4A1C0" w:rsidR="008C4B59" w:rsidRDefault="008C4B59" w:rsidP="008C4B59">
            <w:pPr>
              <w:jc w:val="center"/>
            </w:pPr>
            <w:r>
              <w:t>5</w:t>
            </w:r>
          </w:p>
        </w:tc>
        <w:tc>
          <w:tcPr>
            <w:tcW w:w="902" w:type="dxa"/>
          </w:tcPr>
          <w:p w14:paraId="21E99DC3" w14:textId="771E2CFF" w:rsidR="008C4B59" w:rsidRDefault="008C4B59" w:rsidP="008C4B59">
            <w:pPr>
              <w:jc w:val="center"/>
            </w:pPr>
            <w:r>
              <w:t>5</w:t>
            </w:r>
          </w:p>
        </w:tc>
        <w:tc>
          <w:tcPr>
            <w:tcW w:w="901" w:type="dxa"/>
          </w:tcPr>
          <w:p w14:paraId="1A560833" w14:textId="6979DF85" w:rsidR="008C4B59" w:rsidRDefault="008C4B59" w:rsidP="008C4B59">
            <w:pPr>
              <w:jc w:val="center"/>
            </w:pPr>
            <w:r>
              <w:t>5</w:t>
            </w:r>
          </w:p>
        </w:tc>
        <w:tc>
          <w:tcPr>
            <w:tcW w:w="902" w:type="dxa"/>
          </w:tcPr>
          <w:p w14:paraId="71855581" w14:textId="684F689C" w:rsidR="008C4B59" w:rsidRDefault="008C4B59" w:rsidP="008C4B59">
            <w:pPr>
              <w:jc w:val="center"/>
            </w:pPr>
            <w:r>
              <w:t>5.5</w:t>
            </w:r>
          </w:p>
        </w:tc>
        <w:tc>
          <w:tcPr>
            <w:tcW w:w="901" w:type="dxa"/>
          </w:tcPr>
          <w:p w14:paraId="232E32EC" w14:textId="55B41641" w:rsidR="008C4B59" w:rsidRDefault="008C4B59" w:rsidP="008C4B59">
            <w:pPr>
              <w:jc w:val="center"/>
            </w:pPr>
            <w:r>
              <w:t>5.5</w:t>
            </w:r>
          </w:p>
        </w:tc>
        <w:tc>
          <w:tcPr>
            <w:tcW w:w="902" w:type="dxa"/>
          </w:tcPr>
          <w:p w14:paraId="3E64415B" w14:textId="78C6AC87" w:rsidR="008C4B59" w:rsidRDefault="008C4B59" w:rsidP="008C4B59">
            <w:pPr>
              <w:jc w:val="center"/>
            </w:pPr>
            <w:r>
              <w:t>6</w:t>
            </w:r>
          </w:p>
        </w:tc>
        <w:tc>
          <w:tcPr>
            <w:tcW w:w="902" w:type="dxa"/>
          </w:tcPr>
          <w:p w14:paraId="272C0DB0" w14:textId="78D5ACFA" w:rsidR="008C4B59" w:rsidRDefault="008C4B59" w:rsidP="008C4B59">
            <w:pPr>
              <w:jc w:val="center"/>
            </w:pPr>
            <w:r>
              <w:t>6</w:t>
            </w:r>
          </w:p>
        </w:tc>
      </w:tr>
      <w:tr w:rsidR="008C4B59" w14:paraId="3034ADB6" w14:textId="77777777" w:rsidTr="006175AC">
        <w:tc>
          <w:tcPr>
            <w:tcW w:w="901" w:type="dxa"/>
          </w:tcPr>
          <w:p w14:paraId="72275BAB" w14:textId="357FD04E" w:rsidR="008C4B59" w:rsidRDefault="008C4B59" w:rsidP="008C4B59">
            <w:pPr>
              <w:jc w:val="center"/>
            </w:pPr>
            <w:r>
              <w:t>5</w:t>
            </w:r>
          </w:p>
        </w:tc>
        <w:tc>
          <w:tcPr>
            <w:tcW w:w="902" w:type="dxa"/>
          </w:tcPr>
          <w:p w14:paraId="6AF4B611" w14:textId="5BB1225A" w:rsidR="008C4B59" w:rsidRDefault="008C4B59" w:rsidP="008C4B59">
            <w:pPr>
              <w:jc w:val="center"/>
            </w:pPr>
            <w:r>
              <w:t>5</w:t>
            </w:r>
          </w:p>
        </w:tc>
        <w:tc>
          <w:tcPr>
            <w:tcW w:w="901" w:type="dxa"/>
          </w:tcPr>
          <w:p w14:paraId="48F98942" w14:textId="0367129C" w:rsidR="008C4B59" w:rsidRDefault="008C4B59" w:rsidP="008C4B59">
            <w:pPr>
              <w:jc w:val="center"/>
            </w:pPr>
            <w:r>
              <w:t>5</w:t>
            </w:r>
          </w:p>
        </w:tc>
        <w:tc>
          <w:tcPr>
            <w:tcW w:w="902" w:type="dxa"/>
          </w:tcPr>
          <w:p w14:paraId="28139626" w14:textId="2441AF15" w:rsidR="008C4B59" w:rsidRDefault="008C4B59" w:rsidP="008C4B59">
            <w:pPr>
              <w:jc w:val="center"/>
            </w:pPr>
            <w:r>
              <w:t>5</w:t>
            </w:r>
          </w:p>
        </w:tc>
        <w:tc>
          <w:tcPr>
            <w:tcW w:w="902" w:type="dxa"/>
          </w:tcPr>
          <w:p w14:paraId="1273FC3C" w14:textId="06E68C41" w:rsidR="008C4B59" w:rsidRDefault="008C4B59" w:rsidP="008C4B59">
            <w:pPr>
              <w:jc w:val="center"/>
            </w:pPr>
            <w:r>
              <w:t>5</w:t>
            </w:r>
          </w:p>
        </w:tc>
        <w:tc>
          <w:tcPr>
            <w:tcW w:w="901" w:type="dxa"/>
          </w:tcPr>
          <w:p w14:paraId="06A047C4" w14:textId="0B74CED5" w:rsidR="008C4B59" w:rsidRDefault="008C4B59" w:rsidP="008C4B59">
            <w:pPr>
              <w:jc w:val="center"/>
            </w:pPr>
            <w:r>
              <w:t>6</w:t>
            </w:r>
          </w:p>
        </w:tc>
        <w:tc>
          <w:tcPr>
            <w:tcW w:w="902" w:type="dxa"/>
          </w:tcPr>
          <w:p w14:paraId="4DEDE5FF" w14:textId="1B2F7934" w:rsidR="008C4B59" w:rsidRDefault="008C4B59" w:rsidP="008C4B59">
            <w:pPr>
              <w:jc w:val="center"/>
            </w:pPr>
            <w:r>
              <w:t>6</w:t>
            </w:r>
          </w:p>
        </w:tc>
        <w:tc>
          <w:tcPr>
            <w:tcW w:w="901" w:type="dxa"/>
          </w:tcPr>
          <w:p w14:paraId="3A9D3F87" w14:textId="07497FBC" w:rsidR="008C4B59" w:rsidRDefault="008C4B59" w:rsidP="008C4B59">
            <w:pPr>
              <w:jc w:val="center"/>
            </w:pPr>
            <w:r>
              <w:t>6</w:t>
            </w:r>
          </w:p>
        </w:tc>
        <w:tc>
          <w:tcPr>
            <w:tcW w:w="902" w:type="dxa"/>
          </w:tcPr>
          <w:p w14:paraId="3D9AFA5B" w14:textId="29B5F97C" w:rsidR="008C4B59" w:rsidRDefault="008C4B59" w:rsidP="008C4B59">
            <w:pPr>
              <w:jc w:val="center"/>
            </w:pPr>
            <w:r>
              <w:t>6</w:t>
            </w:r>
          </w:p>
        </w:tc>
        <w:tc>
          <w:tcPr>
            <w:tcW w:w="902" w:type="dxa"/>
          </w:tcPr>
          <w:p w14:paraId="7D834681" w14:textId="51212053" w:rsidR="008C4B59" w:rsidRDefault="008C4B59" w:rsidP="008C4B59">
            <w:pPr>
              <w:jc w:val="center"/>
            </w:pPr>
            <w:r>
              <w:t>6.5</w:t>
            </w:r>
          </w:p>
        </w:tc>
      </w:tr>
      <w:tr w:rsidR="008C4B59" w14:paraId="268731D4" w14:textId="77777777" w:rsidTr="006175AC">
        <w:tc>
          <w:tcPr>
            <w:tcW w:w="901" w:type="dxa"/>
          </w:tcPr>
          <w:p w14:paraId="19ABEDFF" w14:textId="559F4200" w:rsidR="008C4B59" w:rsidRDefault="008C4B59" w:rsidP="008C4B59">
            <w:pPr>
              <w:jc w:val="center"/>
            </w:pPr>
            <w:r>
              <w:t>5</w:t>
            </w:r>
          </w:p>
        </w:tc>
        <w:tc>
          <w:tcPr>
            <w:tcW w:w="902" w:type="dxa"/>
          </w:tcPr>
          <w:p w14:paraId="73D61684" w14:textId="2C5A570B" w:rsidR="008C4B59" w:rsidRDefault="008C4B59" w:rsidP="008C4B59">
            <w:pPr>
              <w:jc w:val="center"/>
            </w:pPr>
            <w:r>
              <w:t>5.5</w:t>
            </w:r>
          </w:p>
        </w:tc>
        <w:tc>
          <w:tcPr>
            <w:tcW w:w="901" w:type="dxa"/>
          </w:tcPr>
          <w:p w14:paraId="772ABFB5" w14:textId="20C9FCDE" w:rsidR="008C4B59" w:rsidRDefault="008C4B59" w:rsidP="008C4B59">
            <w:pPr>
              <w:jc w:val="center"/>
            </w:pPr>
            <w:r>
              <w:t>6</w:t>
            </w:r>
          </w:p>
        </w:tc>
        <w:tc>
          <w:tcPr>
            <w:tcW w:w="902" w:type="dxa"/>
          </w:tcPr>
          <w:p w14:paraId="3E098967" w14:textId="7FF68924" w:rsidR="008C4B59" w:rsidRDefault="008C4B59" w:rsidP="008C4B59">
            <w:pPr>
              <w:jc w:val="center"/>
            </w:pPr>
            <w:r>
              <w:t>6</w:t>
            </w:r>
          </w:p>
        </w:tc>
        <w:tc>
          <w:tcPr>
            <w:tcW w:w="902" w:type="dxa"/>
          </w:tcPr>
          <w:p w14:paraId="0EE8F7A2" w14:textId="2FF828A2" w:rsidR="008C4B59" w:rsidRDefault="008C4B59" w:rsidP="008C4B59">
            <w:pPr>
              <w:jc w:val="center"/>
            </w:pPr>
            <w:r>
              <w:t>6</w:t>
            </w:r>
          </w:p>
        </w:tc>
        <w:tc>
          <w:tcPr>
            <w:tcW w:w="901" w:type="dxa"/>
          </w:tcPr>
          <w:p w14:paraId="1A70B2B5" w14:textId="7EE1EA96" w:rsidR="008C4B59" w:rsidRDefault="008C4B59" w:rsidP="008C4B59">
            <w:pPr>
              <w:jc w:val="center"/>
            </w:pPr>
            <w:r>
              <w:t>7</w:t>
            </w:r>
          </w:p>
        </w:tc>
        <w:tc>
          <w:tcPr>
            <w:tcW w:w="902" w:type="dxa"/>
          </w:tcPr>
          <w:p w14:paraId="70848DB6" w14:textId="3BF185E9" w:rsidR="008C4B59" w:rsidRDefault="008C4B59" w:rsidP="008C4B59">
            <w:pPr>
              <w:jc w:val="center"/>
            </w:pPr>
            <w:r>
              <w:t>7</w:t>
            </w:r>
          </w:p>
        </w:tc>
        <w:tc>
          <w:tcPr>
            <w:tcW w:w="901" w:type="dxa"/>
          </w:tcPr>
          <w:p w14:paraId="283D75A8" w14:textId="3BAB1A94" w:rsidR="008C4B59" w:rsidRDefault="008C4B59" w:rsidP="008C4B59">
            <w:pPr>
              <w:jc w:val="center"/>
            </w:pPr>
            <w:r>
              <w:t>7</w:t>
            </w:r>
          </w:p>
        </w:tc>
        <w:tc>
          <w:tcPr>
            <w:tcW w:w="902" w:type="dxa"/>
          </w:tcPr>
          <w:p w14:paraId="58D76F4B" w14:textId="2E277EED" w:rsidR="008C4B59" w:rsidRDefault="008C4B59" w:rsidP="008C4B59">
            <w:pPr>
              <w:jc w:val="center"/>
            </w:pPr>
            <w:r>
              <w:t>8</w:t>
            </w:r>
          </w:p>
        </w:tc>
        <w:tc>
          <w:tcPr>
            <w:tcW w:w="902" w:type="dxa"/>
          </w:tcPr>
          <w:p w14:paraId="5BD5721A" w14:textId="3C3D17CD" w:rsidR="008C4B59" w:rsidRDefault="008C4B59" w:rsidP="008C4B59">
            <w:pPr>
              <w:jc w:val="center"/>
            </w:pPr>
            <w:r>
              <w:t>8</w:t>
            </w:r>
          </w:p>
        </w:tc>
      </w:tr>
      <w:tr w:rsidR="008C4B59" w14:paraId="061EE4EC" w14:textId="77777777" w:rsidTr="006175AC">
        <w:tc>
          <w:tcPr>
            <w:tcW w:w="901" w:type="dxa"/>
          </w:tcPr>
          <w:p w14:paraId="3A32C5F6" w14:textId="061DD471" w:rsidR="008C4B59" w:rsidRDefault="008C4B59" w:rsidP="008C4B59">
            <w:pPr>
              <w:jc w:val="center"/>
            </w:pPr>
            <w:r>
              <w:t>6.5</w:t>
            </w:r>
          </w:p>
        </w:tc>
        <w:tc>
          <w:tcPr>
            <w:tcW w:w="902" w:type="dxa"/>
          </w:tcPr>
          <w:p w14:paraId="48E14608" w14:textId="416B9990" w:rsidR="008C4B59" w:rsidRDefault="008C4B59" w:rsidP="008C4B59">
            <w:pPr>
              <w:jc w:val="center"/>
            </w:pPr>
            <w:r>
              <w:t>7</w:t>
            </w:r>
          </w:p>
        </w:tc>
        <w:tc>
          <w:tcPr>
            <w:tcW w:w="901" w:type="dxa"/>
          </w:tcPr>
          <w:p w14:paraId="05488EAE" w14:textId="57EF1116" w:rsidR="008C4B59" w:rsidRDefault="008C4B59" w:rsidP="008C4B59">
            <w:pPr>
              <w:jc w:val="center"/>
            </w:pPr>
            <w:r>
              <w:t>8</w:t>
            </w:r>
          </w:p>
        </w:tc>
        <w:tc>
          <w:tcPr>
            <w:tcW w:w="902" w:type="dxa"/>
          </w:tcPr>
          <w:p w14:paraId="4B9660A8" w14:textId="096F68CA" w:rsidR="008C4B59" w:rsidRDefault="008C4B59" w:rsidP="008C4B59">
            <w:pPr>
              <w:jc w:val="center"/>
            </w:pPr>
            <w:r>
              <w:t>8</w:t>
            </w:r>
          </w:p>
        </w:tc>
        <w:tc>
          <w:tcPr>
            <w:tcW w:w="902" w:type="dxa"/>
          </w:tcPr>
          <w:p w14:paraId="6306F6C1" w14:textId="1213C129" w:rsidR="008C4B59" w:rsidRDefault="008C4B59" w:rsidP="008C4B59">
            <w:pPr>
              <w:jc w:val="center"/>
            </w:pPr>
            <w:r>
              <w:t>8</w:t>
            </w:r>
          </w:p>
        </w:tc>
        <w:tc>
          <w:tcPr>
            <w:tcW w:w="901" w:type="dxa"/>
          </w:tcPr>
          <w:p w14:paraId="1D352F45" w14:textId="7CDEF205" w:rsidR="008C4B59" w:rsidRDefault="008C4B59" w:rsidP="008C4B59">
            <w:pPr>
              <w:jc w:val="center"/>
            </w:pPr>
            <w:r>
              <w:t>10</w:t>
            </w:r>
          </w:p>
        </w:tc>
        <w:tc>
          <w:tcPr>
            <w:tcW w:w="902" w:type="dxa"/>
          </w:tcPr>
          <w:p w14:paraId="1C6325C9" w14:textId="2BEBEC02" w:rsidR="008C4B59" w:rsidRDefault="008C4B59" w:rsidP="008C4B59">
            <w:pPr>
              <w:jc w:val="center"/>
            </w:pPr>
            <w:r>
              <w:t>10</w:t>
            </w:r>
          </w:p>
        </w:tc>
        <w:tc>
          <w:tcPr>
            <w:tcW w:w="901" w:type="dxa"/>
          </w:tcPr>
          <w:p w14:paraId="22AD60F2" w14:textId="2019C572" w:rsidR="008C4B59" w:rsidRDefault="008C4B59" w:rsidP="008C4B59">
            <w:pPr>
              <w:jc w:val="center"/>
            </w:pPr>
            <w:r>
              <w:t>10</w:t>
            </w:r>
          </w:p>
        </w:tc>
        <w:tc>
          <w:tcPr>
            <w:tcW w:w="902" w:type="dxa"/>
          </w:tcPr>
          <w:p w14:paraId="706CDDFB" w14:textId="28FF0597" w:rsidR="008C4B59" w:rsidRDefault="008C4B59" w:rsidP="008C4B59">
            <w:pPr>
              <w:jc w:val="center"/>
            </w:pPr>
            <w:r>
              <w:t>10.5</w:t>
            </w:r>
          </w:p>
        </w:tc>
        <w:tc>
          <w:tcPr>
            <w:tcW w:w="902" w:type="dxa"/>
          </w:tcPr>
          <w:p w14:paraId="1B8CDD9F" w14:textId="6A583CC3" w:rsidR="008C4B59" w:rsidRDefault="008C4B59" w:rsidP="008C4B59">
            <w:pPr>
              <w:jc w:val="center"/>
            </w:pPr>
            <w:r>
              <w:t>12</w:t>
            </w:r>
          </w:p>
        </w:tc>
      </w:tr>
    </w:tbl>
    <w:p w14:paraId="3CFF6BD6" w14:textId="5F2C5F1A" w:rsidR="002E2E25" w:rsidRDefault="002E2E25"/>
    <w:p w14:paraId="5E95B80E" w14:textId="735E61A6" w:rsidR="002E2E25" w:rsidRDefault="002E2E25">
      <w:r>
        <w:t xml:space="preserve">iii. </w:t>
      </w:r>
      <w:r w:rsidR="008C4B59">
        <w:t>Identify the method of data collection</w:t>
      </w:r>
    </w:p>
    <w:p w14:paraId="38D9D5F9" w14:textId="1AD078F3" w:rsidR="008C4B59" w:rsidRDefault="008C4B59">
      <w:r>
        <w:t xml:space="preserve">Method of data </w:t>
      </w:r>
      <w:proofErr w:type="gramStart"/>
      <w:r>
        <w:t>collection :</w:t>
      </w:r>
      <w:proofErr w:type="gramEnd"/>
      <w:r>
        <w:t xml:space="preserve"> QUESTIONNAIRE AND SURVEYS</w:t>
      </w:r>
    </w:p>
    <w:p w14:paraId="4530B7CD" w14:textId="3DB68D5C" w:rsidR="008C4B59" w:rsidRDefault="008C4B59">
      <w:r>
        <w:t>Google Form link:</w:t>
      </w:r>
      <w:r w:rsidR="004C3AF1">
        <w:t xml:space="preserve"> </w:t>
      </w:r>
      <w:r w:rsidR="004C3AF1" w:rsidRPr="004C3AF1">
        <w:t>https://docs.google.com/forms/d/1j4ez_40oZnqHnBqoJQtoHdAcPIBEgXcWysbB1vzXJfg/prefill</w:t>
      </w:r>
    </w:p>
    <w:p w14:paraId="32BBC76E" w14:textId="31723A39" w:rsidR="008C4B59" w:rsidRDefault="004C3AF1">
      <w:r w:rsidRPr="004C3AF1">
        <w:drawing>
          <wp:inline distT="0" distB="0" distL="0" distR="0" wp14:anchorId="06305BBA" wp14:editId="0F74B3EE">
            <wp:extent cx="5731510" cy="3350895"/>
            <wp:effectExtent l="0" t="0" r="2540" b="1905"/>
            <wp:docPr id="95105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58548" name=""/>
                    <pic:cNvPicPr/>
                  </pic:nvPicPr>
                  <pic:blipFill>
                    <a:blip r:embed="rId5"/>
                    <a:stretch>
                      <a:fillRect/>
                    </a:stretch>
                  </pic:blipFill>
                  <pic:spPr>
                    <a:xfrm>
                      <a:off x="0" y="0"/>
                      <a:ext cx="5731510" cy="3350895"/>
                    </a:xfrm>
                    <a:prstGeom prst="rect">
                      <a:avLst/>
                    </a:prstGeom>
                  </pic:spPr>
                </pic:pic>
              </a:graphicData>
            </a:graphic>
          </wp:inline>
        </w:drawing>
      </w:r>
    </w:p>
    <w:p w14:paraId="7F7252B6" w14:textId="527F2185" w:rsidR="004C3AF1" w:rsidRDefault="004C3AF1">
      <w:r w:rsidRPr="004C3AF1">
        <w:lastRenderedPageBreak/>
        <w:drawing>
          <wp:inline distT="0" distB="0" distL="0" distR="0" wp14:anchorId="7235BF3C" wp14:editId="12F64B6C">
            <wp:extent cx="5382376" cy="6087325"/>
            <wp:effectExtent l="0" t="0" r="8890" b="8890"/>
            <wp:docPr id="171712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23206" name=""/>
                    <pic:cNvPicPr/>
                  </pic:nvPicPr>
                  <pic:blipFill>
                    <a:blip r:embed="rId6"/>
                    <a:stretch>
                      <a:fillRect/>
                    </a:stretch>
                  </pic:blipFill>
                  <pic:spPr>
                    <a:xfrm>
                      <a:off x="0" y="0"/>
                      <a:ext cx="5382376" cy="6087325"/>
                    </a:xfrm>
                    <a:prstGeom prst="rect">
                      <a:avLst/>
                    </a:prstGeom>
                  </pic:spPr>
                </pic:pic>
              </a:graphicData>
            </a:graphic>
          </wp:inline>
        </w:drawing>
      </w:r>
    </w:p>
    <w:p w14:paraId="6EAF753B" w14:textId="1EF35E92" w:rsidR="004C3AF1" w:rsidRDefault="004C3AF1">
      <w:r w:rsidRPr="004C3AF1">
        <w:lastRenderedPageBreak/>
        <w:drawing>
          <wp:inline distT="0" distB="0" distL="0" distR="0" wp14:anchorId="797FCCCB" wp14:editId="36E08C12">
            <wp:extent cx="5249008" cy="3496163"/>
            <wp:effectExtent l="0" t="0" r="8890" b="9525"/>
            <wp:docPr id="199900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06165" name=""/>
                    <pic:cNvPicPr/>
                  </pic:nvPicPr>
                  <pic:blipFill>
                    <a:blip r:embed="rId7"/>
                    <a:stretch>
                      <a:fillRect/>
                    </a:stretch>
                  </pic:blipFill>
                  <pic:spPr>
                    <a:xfrm>
                      <a:off x="0" y="0"/>
                      <a:ext cx="5249008" cy="3496163"/>
                    </a:xfrm>
                    <a:prstGeom prst="rect">
                      <a:avLst/>
                    </a:prstGeom>
                  </pic:spPr>
                </pic:pic>
              </a:graphicData>
            </a:graphic>
          </wp:inline>
        </w:drawing>
      </w:r>
    </w:p>
    <w:p w14:paraId="0EF13166" w14:textId="77777777" w:rsidR="004C3AF1" w:rsidRDefault="004C3AF1"/>
    <w:p w14:paraId="158834CF" w14:textId="49468C0B" w:rsidR="002E2E25" w:rsidRDefault="002E2E25">
      <w:r>
        <w:t xml:space="preserve">iv. </w:t>
      </w:r>
      <w:r w:rsidR="004C3AF1" w:rsidRPr="004C3AF1">
        <w:t>State the sampling method you use to collect the data. Explain the sampling method process.</w:t>
      </w:r>
    </w:p>
    <w:p w14:paraId="43FD1D78" w14:textId="77777777" w:rsidR="004C3AF1" w:rsidRDefault="004C3AF1">
      <w:r w:rsidRPr="004C3AF1">
        <w:t>We used a non-probability sampling technique called Voluntary Sampling to obtain the data. In this approach, we distributed a Google Form link and spread it among all UMPSA students via social media platforms.</w:t>
      </w:r>
    </w:p>
    <w:p w14:paraId="4B3FA7C4" w14:textId="07AAF170" w:rsidR="002E2E25" w:rsidRDefault="002E2E25">
      <w:r>
        <w:t xml:space="preserve">5. </w:t>
      </w:r>
    </w:p>
    <w:tbl>
      <w:tblPr>
        <w:tblStyle w:val="TableGrid"/>
        <w:tblW w:w="0" w:type="auto"/>
        <w:tblLook w:val="04A0" w:firstRow="1" w:lastRow="0" w:firstColumn="1" w:lastColumn="0" w:noHBand="0" w:noVBand="1"/>
      </w:tblPr>
      <w:tblGrid>
        <w:gridCol w:w="3005"/>
        <w:gridCol w:w="3005"/>
        <w:gridCol w:w="3006"/>
      </w:tblGrid>
      <w:tr w:rsidR="002E2E25" w14:paraId="4D1432BF" w14:textId="77777777" w:rsidTr="002E2E25">
        <w:tc>
          <w:tcPr>
            <w:tcW w:w="3005" w:type="dxa"/>
          </w:tcPr>
          <w:p w14:paraId="5F5E8FD4" w14:textId="307AE86B" w:rsidR="002E2E25" w:rsidRDefault="002E2E25">
            <w:r>
              <w:t>Group Name</w:t>
            </w:r>
          </w:p>
        </w:tc>
        <w:tc>
          <w:tcPr>
            <w:tcW w:w="3005" w:type="dxa"/>
          </w:tcPr>
          <w:p w14:paraId="49C0B42C" w14:textId="6A42B565" w:rsidR="002E2E25" w:rsidRDefault="002E2E25">
            <w:r>
              <w:t>Measures of central tendency</w:t>
            </w:r>
          </w:p>
        </w:tc>
        <w:tc>
          <w:tcPr>
            <w:tcW w:w="3006" w:type="dxa"/>
          </w:tcPr>
          <w:p w14:paraId="00CCD501" w14:textId="66328D2B" w:rsidR="002E2E25" w:rsidRDefault="002E2E25">
            <w:r>
              <w:t>Measures of variation</w:t>
            </w:r>
          </w:p>
        </w:tc>
      </w:tr>
      <w:tr w:rsidR="002E2E25" w14:paraId="3C1F46A5" w14:textId="77777777" w:rsidTr="002E2E25">
        <w:tc>
          <w:tcPr>
            <w:tcW w:w="3005" w:type="dxa"/>
          </w:tcPr>
          <w:p w14:paraId="1AEBA9C0" w14:textId="46293D0F" w:rsidR="002E2E25" w:rsidRDefault="002E2E25">
            <w:r>
              <w:t>Male</w:t>
            </w:r>
          </w:p>
        </w:tc>
        <w:tc>
          <w:tcPr>
            <w:tcW w:w="3005" w:type="dxa"/>
          </w:tcPr>
          <w:p w14:paraId="4F7A0A9F" w14:textId="316A000E" w:rsidR="002E2E25" w:rsidRDefault="002E2E25">
            <w:r>
              <w:t xml:space="preserve">Mean = </w:t>
            </w:r>
            <w:r w:rsidR="005D732F">
              <w:t>4.482 hour</w:t>
            </w:r>
          </w:p>
          <w:p w14:paraId="04E9A784" w14:textId="6738D88B" w:rsidR="002E2E25" w:rsidRDefault="002E2E25">
            <w:r>
              <w:t xml:space="preserve">Median = </w:t>
            </w:r>
            <w:r w:rsidR="005D732F">
              <w:t>4.75 hour</w:t>
            </w:r>
          </w:p>
          <w:p w14:paraId="6D5DFB1B" w14:textId="089C49D8" w:rsidR="002E2E25" w:rsidRDefault="002E2E25">
            <w:r>
              <w:t xml:space="preserve">Mode = </w:t>
            </w:r>
            <w:r w:rsidR="005D732F">
              <w:t>5 hour</w:t>
            </w:r>
          </w:p>
          <w:p w14:paraId="5DDBD9F4" w14:textId="6B1CE989" w:rsidR="002E2E25" w:rsidRDefault="002E2E25">
            <w:r>
              <w:t>Midrange =</w:t>
            </w:r>
            <w:r w:rsidR="005D732F">
              <w:t xml:space="preserve"> 4.25 hour</w:t>
            </w:r>
          </w:p>
        </w:tc>
        <w:tc>
          <w:tcPr>
            <w:tcW w:w="3006" w:type="dxa"/>
          </w:tcPr>
          <w:p w14:paraId="64E2409F" w14:textId="619E6244" w:rsidR="002E2E25" w:rsidRDefault="002E2E25">
            <w:r>
              <w:t>Standard Deviation =</w:t>
            </w:r>
            <w:r w:rsidR="005D732F">
              <w:t xml:space="preserve"> 1.5654</w:t>
            </w:r>
            <w:r>
              <w:t xml:space="preserve"> </w:t>
            </w:r>
            <w:r w:rsidR="005D732F">
              <w:t>hour</w:t>
            </w:r>
          </w:p>
          <w:p w14:paraId="3F7BEF95" w14:textId="142CBED8" w:rsidR="002E2E25" w:rsidRDefault="002E2E25">
            <w:r>
              <w:t xml:space="preserve">Variance = </w:t>
            </w:r>
            <w:r w:rsidR="005D732F">
              <w:t xml:space="preserve">2.4505 </w:t>
            </w:r>
          </w:p>
          <w:p w14:paraId="5645501D" w14:textId="4F9C8CA2" w:rsidR="002E2E25" w:rsidRDefault="002E2E25">
            <w:r>
              <w:t xml:space="preserve">Range = </w:t>
            </w:r>
            <w:r w:rsidR="005D732F">
              <w:t>7.5 hour</w:t>
            </w:r>
          </w:p>
        </w:tc>
      </w:tr>
      <w:tr w:rsidR="002E2E25" w14:paraId="3F5E131B" w14:textId="77777777" w:rsidTr="002E2E25">
        <w:tc>
          <w:tcPr>
            <w:tcW w:w="3005" w:type="dxa"/>
          </w:tcPr>
          <w:p w14:paraId="16E6072E" w14:textId="0DDD5D79" w:rsidR="002E2E25" w:rsidRDefault="002E2E25" w:rsidP="002E2E25">
            <w:r>
              <w:t>Female</w:t>
            </w:r>
          </w:p>
        </w:tc>
        <w:tc>
          <w:tcPr>
            <w:tcW w:w="3005" w:type="dxa"/>
          </w:tcPr>
          <w:p w14:paraId="1993739B" w14:textId="1C5E6491" w:rsidR="002E2E25" w:rsidRDefault="002E2E25" w:rsidP="002E2E25">
            <w:r>
              <w:t xml:space="preserve">Mean = </w:t>
            </w:r>
            <w:r w:rsidRPr="002E2E25">
              <w:t>5.24</w:t>
            </w:r>
            <w:r w:rsidR="005D732F">
              <w:t xml:space="preserve"> hour</w:t>
            </w:r>
          </w:p>
          <w:p w14:paraId="48C6C4AB" w14:textId="62A8011C" w:rsidR="002E2E25" w:rsidRDefault="002E2E25" w:rsidP="002E2E25">
            <w:r>
              <w:t>Median = 5</w:t>
            </w:r>
            <w:r w:rsidR="005D732F">
              <w:t xml:space="preserve"> hour</w:t>
            </w:r>
          </w:p>
          <w:p w14:paraId="0C73B947" w14:textId="37CBB152" w:rsidR="002E2E25" w:rsidRDefault="002E2E25" w:rsidP="002E2E25">
            <w:r>
              <w:t>Mode = 4</w:t>
            </w:r>
            <w:r w:rsidR="005D732F">
              <w:t xml:space="preserve"> hour</w:t>
            </w:r>
          </w:p>
          <w:p w14:paraId="11AE1E05" w14:textId="27F83FE4" w:rsidR="002E2E25" w:rsidRDefault="002E2E25" w:rsidP="002E2E25">
            <w:r>
              <w:t>Midrange = 6.5</w:t>
            </w:r>
            <w:r w:rsidR="005D732F">
              <w:t xml:space="preserve"> hour</w:t>
            </w:r>
          </w:p>
        </w:tc>
        <w:tc>
          <w:tcPr>
            <w:tcW w:w="3006" w:type="dxa"/>
          </w:tcPr>
          <w:p w14:paraId="28293684" w14:textId="6B8A8008" w:rsidR="002E2E25" w:rsidRDefault="002E2E25" w:rsidP="002E2E25">
            <w:r>
              <w:t>Standard Deviation = 2.3217</w:t>
            </w:r>
            <w:r w:rsidR="005D732F">
              <w:t xml:space="preserve"> hour</w:t>
            </w:r>
          </w:p>
          <w:p w14:paraId="501D2006" w14:textId="403DF39B" w:rsidR="002E2E25" w:rsidRDefault="002E2E25" w:rsidP="002E2E25">
            <w:r>
              <w:t>Variance = 5.3902</w:t>
            </w:r>
          </w:p>
          <w:p w14:paraId="5FC26308" w14:textId="0461DBB3" w:rsidR="002E2E25" w:rsidRDefault="002E2E25" w:rsidP="002E2E25">
            <w:r>
              <w:t>Range = 11</w:t>
            </w:r>
            <w:r w:rsidR="005D732F">
              <w:t xml:space="preserve"> hour</w:t>
            </w:r>
          </w:p>
        </w:tc>
      </w:tr>
    </w:tbl>
    <w:p w14:paraId="044CA12D" w14:textId="77777777" w:rsidR="002E2E25" w:rsidRDefault="002E2E25"/>
    <w:p w14:paraId="606E6848" w14:textId="28543B9B" w:rsidR="000A4B69" w:rsidRDefault="000A4B69">
      <w:r w:rsidRPr="000A4B69">
        <w:lastRenderedPageBreak/>
        <w:drawing>
          <wp:inline distT="0" distB="0" distL="0" distR="0" wp14:anchorId="427F71D7" wp14:editId="0745E7CD">
            <wp:extent cx="5731510" cy="2538095"/>
            <wp:effectExtent l="0" t="0" r="2540" b="0"/>
            <wp:docPr id="76965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51096" name=""/>
                    <pic:cNvPicPr/>
                  </pic:nvPicPr>
                  <pic:blipFill>
                    <a:blip r:embed="rId8"/>
                    <a:stretch>
                      <a:fillRect/>
                    </a:stretch>
                  </pic:blipFill>
                  <pic:spPr>
                    <a:xfrm>
                      <a:off x="0" y="0"/>
                      <a:ext cx="5731510" cy="2538095"/>
                    </a:xfrm>
                    <a:prstGeom prst="rect">
                      <a:avLst/>
                    </a:prstGeom>
                  </pic:spPr>
                </pic:pic>
              </a:graphicData>
            </a:graphic>
          </wp:inline>
        </w:drawing>
      </w:r>
    </w:p>
    <w:p w14:paraId="760C6C68" w14:textId="77777777" w:rsidR="000A4B69" w:rsidRDefault="005D732F">
      <w:r>
        <w:t>6.</w:t>
      </w:r>
    </w:p>
    <w:p w14:paraId="327A2F42" w14:textId="77777777" w:rsidR="000A4B69" w:rsidRDefault="000A4B69">
      <w:r>
        <w:t>1. Compare the Measure of Central Tendency</w:t>
      </w:r>
    </w:p>
    <w:p w14:paraId="0E1E5CE1" w14:textId="4C5ABD1D" w:rsidR="000A4B69" w:rsidRDefault="000A4B69">
      <w:r>
        <w:t xml:space="preserve">The mean for time spends on social media for female is higher than male which is 5.24 hours and 4.482 hours per day. Both groups have a different median value which is 5 hours for female students and 4.85 hours for male students. Based on the mode for both groups, the most of the female students spends on social media is 12 hours while the male students </w:t>
      </w:r>
      <w:proofErr w:type="gramStart"/>
      <w:r>
        <w:t>is</w:t>
      </w:r>
      <w:proofErr w:type="gramEnd"/>
      <w:r>
        <w:t xml:space="preserve"> 8 hours</w:t>
      </w:r>
    </w:p>
    <w:p w14:paraId="3193D885" w14:textId="77777777" w:rsidR="000A4B69" w:rsidRDefault="000A4B69">
      <w:r>
        <w:t>2. Compare the Measure of Variation</w:t>
      </w:r>
    </w:p>
    <w:p w14:paraId="108E9344" w14:textId="3651286E" w:rsidR="005D732F" w:rsidRDefault="005D732F">
      <w:r>
        <w:t xml:space="preserve"> </w:t>
      </w:r>
      <w:r w:rsidR="000A4B69">
        <w:t xml:space="preserve">The standard deviation of time spend on social media in a day for male and female students were different which is 1.5654 and 2.3217 respectively. Since, the standard deviation value for male students is smaller than female students, therefore the male </w:t>
      </w:r>
      <w:proofErr w:type="gramStart"/>
      <w:r w:rsidR="000A4B69">
        <w:t>students</w:t>
      </w:r>
      <w:proofErr w:type="gramEnd"/>
      <w:r w:rsidR="000A4B69">
        <w:t xml:space="preserve"> data are less dispersed and more consistent than female students data.</w:t>
      </w:r>
    </w:p>
    <w:p w14:paraId="7C1958BD" w14:textId="77777777" w:rsidR="002378F5" w:rsidRDefault="002378F5">
      <w:r>
        <w:br w:type="page"/>
      </w:r>
    </w:p>
    <w:p w14:paraId="2D028800" w14:textId="675D29CC" w:rsidR="007C2B6E" w:rsidRDefault="007C2B6E">
      <w:r>
        <w:lastRenderedPageBreak/>
        <w:t>7.</w:t>
      </w:r>
    </w:p>
    <w:tbl>
      <w:tblPr>
        <w:tblStyle w:val="TableGrid"/>
        <w:tblW w:w="0" w:type="auto"/>
        <w:jc w:val="center"/>
        <w:tblLook w:val="04A0" w:firstRow="1" w:lastRow="0" w:firstColumn="1" w:lastColumn="0" w:noHBand="0" w:noVBand="1"/>
      </w:tblPr>
      <w:tblGrid>
        <w:gridCol w:w="1994"/>
        <w:gridCol w:w="726"/>
        <w:gridCol w:w="1862"/>
        <w:gridCol w:w="858"/>
      </w:tblGrid>
      <w:tr w:rsidR="007C2B6E" w:rsidRPr="007C2B6E" w14:paraId="4909F201" w14:textId="77777777" w:rsidTr="007C2B6E">
        <w:trPr>
          <w:trHeight w:val="264"/>
          <w:jc w:val="center"/>
        </w:trPr>
        <w:tc>
          <w:tcPr>
            <w:tcW w:w="2720" w:type="dxa"/>
            <w:gridSpan w:val="2"/>
            <w:noWrap/>
            <w:hideMark/>
          </w:tcPr>
          <w:p w14:paraId="57349D00" w14:textId="77777777" w:rsidR="007C2B6E" w:rsidRPr="007C2B6E" w:rsidRDefault="007C2B6E" w:rsidP="007C2B6E">
            <w:r w:rsidRPr="007C2B6E">
              <w:t>Female</w:t>
            </w:r>
          </w:p>
        </w:tc>
        <w:tc>
          <w:tcPr>
            <w:tcW w:w="2720" w:type="dxa"/>
            <w:gridSpan w:val="2"/>
            <w:noWrap/>
            <w:hideMark/>
          </w:tcPr>
          <w:p w14:paraId="1877DA9A" w14:textId="77777777" w:rsidR="007C2B6E" w:rsidRPr="007C2B6E" w:rsidRDefault="007C2B6E" w:rsidP="007C2B6E">
            <w:r w:rsidRPr="007C2B6E">
              <w:t>Male</w:t>
            </w:r>
          </w:p>
        </w:tc>
      </w:tr>
      <w:tr w:rsidR="002378F5" w:rsidRPr="007C2B6E" w14:paraId="429F4E40" w14:textId="77777777" w:rsidTr="007C2B6E">
        <w:trPr>
          <w:trHeight w:val="276"/>
          <w:jc w:val="center"/>
        </w:trPr>
        <w:tc>
          <w:tcPr>
            <w:tcW w:w="1994" w:type="dxa"/>
            <w:noWrap/>
            <w:hideMark/>
          </w:tcPr>
          <w:p w14:paraId="1D95E2B6" w14:textId="5E45DA82" w:rsidR="002378F5" w:rsidRPr="007C2B6E" w:rsidRDefault="002378F5" w:rsidP="002378F5">
            <w:pPr>
              <w:rPr>
                <w:b/>
                <w:bCs/>
              </w:rPr>
            </w:pPr>
            <w:r w:rsidRPr="007C2B6E">
              <w:rPr>
                <w:b/>
                <w:bCs/>
              </w:rPr>
              <w:t>Q1</w:t>
            </w:r>
          </w:p>
        </w:tc>
        <w:tc>
          <w:tcPr>
            <w:tcW w:w="726" w:type="dxa"/>
            <w:noWrap/>
            <w:hideMark/>
          </w:tcPr>
          <w:p w14:paraId="1A272B7F" w14:textId="0397766A" w:rsidR="002378F5" w:rsidRPr="007C2B6E" w:rsidRDefault="002378F5" w:rsidP="002378F5">
            <w:r w:rsidRPr="007C2B6E">
              <w:t>4</w:t>
            </w:r>
          </w:p>
        </w:tc>
        <w:tc>
          <w:tcPr>
            <w:tcW w:w="1862" w:type="dxa"/>
            <w:noWrap/>
            <w:hideMark/>
          </w:tcPr>
          <w:p w14:paraId="6BBC76A2" w14:textId="61465602" w:rsidR="002378F5" w:rsidRPr="007C2B6E" w:rsidRDefault="002378F5" w:rsidP="002378F5">
            <w:pPr>
              <w:rPr>
                <w:b/>
                <w:bCs/>
              </w:rPr>
            </w:pPr>
            <w:r w:rsidRPr="007C2B6E">
              <w:rPr>
                <w:b/>
                <w:bCs/>
              </w:rPr>
              <w:t>Q1</w:t>
            </w:r>
          </w:p>
        </w:tc>
        <w:tc>
          <w:tcPr>
            <w:tcW w:w="858" w:type="dxa"/>
            <w:noWrap/>
            <w:hideMark/>
          </w:tcPr>
          <w:p w14:paraId="38201A57" w14:textId="5F0D6941" w:rsidR="002378F5" w:rsidRPr="007C2B6E" w:rsidRDefault="002378F5" w:rsidP="002378F5">
            <w:r w:rsidRPr="007C2B6E">
              <w:t>3.4</w:t>
            </w:r>
          </w:p>
        </w:tc>
      </w:tr>
      <w:tr w:rsidR="002378F5" w:rsidRPr="007C2B6E" w14:paraId="5B071A6A" w14:textId="77777777" w:rsidTr="002378F5">
        <w:trPr>
          <w:trHeight w:val="264"/>
          <w:jc w:val="center"/>
        </w:trPr>
        <w:tc>
          <w:tcPr>
            <w:tcW w:w="1994" w:type="dxa"/>
            <w:noWrap/>
          </w:tcPr>
          <w:p w14:paraId="7489D480" w14:textId="208BC525" w:rsidR="002378F5" w:rsidRPr="007C2B6E" w:rsidRDefault="002378F5" w:rsidP="002378F5">
            <w:pPr>
              <w:rPr>
                <w:b/>
                <w:bCs/>
              </w:rPr>
            </w:pPr>
            <w:r w:rsidRPr="007C2B6E">
              <w:rPr>
                <w:b/>
                <w:bCs/>
              </w:rPr>
              <w:t>Median</w:t>
            </w:r>
          </w:p>
        </w:tc>
        <w:tc>
          <w:tcPr>
            <w:tcW w:w="726" w:type="dxa"/>
            <w:noWrap/>
          </w:tcPr>
          <w:p w14:paraId="66AA17E0" w14:textId="2D16F0D0" w:rsidR="002378F5" w:rsidRPr="007C2B6E" w:rsidRDefault="002378F5" w:rsidP="002378F5">
            <w:r w:rsidRPr="007C2B6E">
              <w:t>5</w:t>
            </w:r>
          </w:p>
        </w:tc>
        <w:tc>
          <w:tcPr>
            <w:tcW w:w="1862" w:type="dxa"/>
            <w:noWrap/>
          </w:tcPr>
          <w:p w14:paraId="2662E370" w14:textId="64212344" w:rsidR="002378F5" w:rsidRPr="007C2B6E" w:rsidRDefault="002378F5" w:rsidP="002378F5">
            <w:pPr>
              <w:rPr>
                <w:b/>
                <w:bCs/>
              </w:rPr>
            </w:pPr>
            <w:r w:rsidRPr="007C2B6E">
              <w:rPr>
                <w:b/>
                <w:bCs/>
              </w:rPr>
              <w:t>Median</w:t>
            </w:r>
          </w:p>
        </w:tc>
        <w:tc>
          <w:tcPr>
            <w:tcW w:w="858" w:type="dxa"/>
            <w:noWrap/>
          </w:tcPr>
          <w:p w14:paraId="3ABC0B37" w14:textId="6652E162" w:rsidR="002378F5" w:rsidRPr="007C2B6E" w:rsidRDefault="002378F5" w:rsidP="002378F5">
            <w:r w:rsidRPr="007C2B6E">
              <w:t>4.75</w:t>
            </w:r>
          </w:p>
        </w:tc>
      </w:tr>
      <w:tr w:rsidR="002378F5" w:rsidRPr="007C2B6E" w14:paraId="3F96D901" w14:textId="77777777" w:rsidTr="002378F5">
        <w:trPr>
          <w:trHeight w:val="264"/>
          <w:jc w:val="center"/>
        </w:trPr>
        <w:tc>
          <w:tcPr>
            <w:tcW w:w="1994" w:type="dxa"/>
            <w:noWrap/>
          </w:tcPr>
          <w:p w14:paraId="3A8D41C1" w14:textId="149D6C35" w:rsidR="002378F5" w:rsidRPr="007C2B6E" w:rsidRDefault="002378F5" w:rsidP="002378F5">
            <w:pPr>
              <w:rPr>
                <w:b/>
                <w:bCs/>
              </w:rPr>
            </w:pPr>
            <w:r w:rsidRPr="007C2B6E">
              <w:rPr>
                <w:b/>
                <w:bCs/>
              </w:rPr>
              <w:t>Q3</w:t>
            </w:r>
          </w:p>
        </w:tc>
        <w:tc>
          <w:tcPr>
            <w:tcW w:w="726" w:type="dxa"/>
            <w:noWrap/>
          </w:tcPr>
          <w:p w14:paraId="58205C82" w14:textId="764CED8A" w:rsidR="002378F5" w:rsidRPr="007C2B6E" w:rsidRDefault="002378F5" w:rsidP="002378F5">
            <w:r w:rsidRPr="007C2B6E">
              <w:t>6</w:t>
            </w:r>
          </w:p>
        </w:tc>
        <w:tc>
          <w:tcPr>
            <w:tcW w:w="1862" w:type="dxa"/>
            <w:noWrap/>
          </w:tcPr>
          <w:p w14:paraId="6C89C76F" w14:textId="0041C17F" w:rsidR="002378F5" w:rsidRPr="007C2B6E" w:rsidRDefault="002378F5" w:rsidP="002378F5">
            <w:pPr>
              <w:rPr>
                <w:b/>
                <w:bCs/>
              </w:rPr>
            </w:pPr>
            <w:r w:rsidRPr="007C2B6E">
              <w:rPr>
                <w:b/>
                <w:bCs/>
              </w:rPr>
              <w:t>Q3</w:t>
            </w:r>
          </w:p>
        </w:tc>
        <w:tc>
          <w:tcPr>
            <w:tcW w:w="858" w:type="dxa"/>
            <w:noWrap/>
          </w:tcPr>
          <w:p w14:paraId="7CB4CFDA" w14:textId="75A8CA13" w:rsidR="002378F5" w:rsidRPr="007C2B6E" w:rsidRDefault="002378F5" w:rsidP="002378F5">
            <w:r w:rsidRPr="007C2B6E">
              <w:t>5</w:t>
            </w:r>
          </w:p>
        </w:tc>
      </w:tr>
      <w:tr w:rsidR="007C2B6E" w:rsidRPr="007C2B6E" w14:paraId="408CC78A" w14:textId="77777777" w:rsidTr="002378F5">
        <w:trPr>
          <w:trHeight w:val="264"/>
          <w:jc w:val="center"/>
        </w:trPr>
        <w:tc>
          <w:tcPr>
            <w:tcW w:w="1994" w:type="dxa"/>
            <w:noWrap/>
          </w:tcPr>
          <w:p w14:paraId="190FCA1E" w14:textId="49D44605" w:rsidR="007C2B6E" w:rsidRPr="007C2B6E" w:rsidRDefault="002378F5">
            <w:pPr>
              <w:rPr>
                <w:b/>
                <w:bCs/>
              </w:rPr>
            </w:pPr>
            <w:r>
              <w:rPr>
                <w:b/>
                <w:bCs/>
              </w:rPr>
              <w:t>Min</w:t>
            </w:r>
          </w:p>
        </w:tc>
        <w:tc>
          <w:tcPr>
            <w:tcW w:w="726" w:type="dxa"/>
            <w:noWrap/>
          </w:tcPr>
          <w:p w14:paraId="0DC990B5" w14:textId="6F8F0CBF" w:rsidR="007C2B6E" w:rsidRPr="007C2B6E" w:rsidRDefault="002378F5" w:rsidP="007C2B6E">
            <w:r>
              <w:t>1</w:t>
            </w:r>
          </w:p>
        </w:tc>
        <w:tc>
          <w:tcPr>
            <w:tcW w:w="1862" w:type="dxa"/>
            <w:noWrap/>
          </w:tcPr>
          <w:p w14:paraId="08C11EE3" w14:textId="51B6AF69" w:rsidR="007C2B6E" w:rsidRPr="007C2B6E" w:rsidRDefault="002378F5">
            <w:pPr>
              <w:rPr>
                <w:b/>
                <w:bCs/>
              </w:rPr>
            </w:pPr>
            <w:r>
              <w:rPr>
                <w:b/>
                <w:bCs/>
              </w:rPr>
              <w:t>Min</w:t>
            </w:r>
          </w:p>
        </w:tc>
        <w:tc>
          <w:tcPr>
            <w:tcW w:w="858" w:type="dxa"/>
            <w:noWrap/>
          </w:tcPr>
          <w:p w14:paraId="73CAA79A" w14:textId="601000E4" w:rsidR="007C2B6E" w:rsidRPr="007C2B6E" w:rsidRDefault="002378F5" w:rsidP="007C2B6E">
            <w:r>
              <w:t>0.5</w:t>
            </w:r>
          </w:p>
        </w:tc>
      </w:tr>
      <w:tr w:rsidR="007C2B6E" w:rsidRPr="007C2B6E" w14:paraId="1DC7C3DC" w14:textId="77777777" w:rsidTr="007C2B6E">
        <w:trPr>
          <w:trHeight w:val="264"/>
          <w:jc w:val="center"/>
        </w:trPr>
        <w:tc>
          <w:tcPr>
            <w:tcW w:w="1994" w:type="dxa"/>
            <w:noWrap/>
            <w:hideMark/>
          </w:tcPr>
          <w:p w14:paraId="73CFD810" w14:textId="77777777" w:rsidR="007C2B6E" w:rsidRPr="007C2B6E" w:rsidRDefault="007C2B6E">
            <w:pPr>
              <w:rPr>
                <w:b/>
                <w:bCs/>
              </w:rPr>
            </w:pPr>
            <w:r w:rsidRPr="007C2B6E">
              <w:rPr>
                <w:b/>
                <w:bCs/>
              </w:rPr>
              <w:t>Max</w:t>
            </w:r>
          </w:p>
        </w:tc>
        <w:tc>
          <w:tcPr>
            <w:tcW w:w="726" w:type="dxa"/>
            <w:noWrap/>
            <w:hideMark/>
          </w:tcPr>
          <w:p w14:paraId="07A0E357" w14:textId="77777777" w:rsidR="007C2B6E" w:rsidRPr="007C2B6E" w:rsidRDefault="007C2B6E" w:rsidP="007C2B6E">
            <w:r w:rsidRPr="007C2B6E">
              <w:t>12</w:t>
            </w:r>
          </w:p>
        </w:tc>
        <w:tc>
          <w:tcPr>
            <w:tcW w:w="1862" w:type="dxa"/>
            <w:noWrap/>
            <w:hideMark/>
          </w:tcPr>
          <w:p w14:paraId="423E2818" w14:textId="77777777" w:rsidR="007C2B6E" w:rsidRPr="007C2B6E" w:rsidRDefault="007C2B6E">
            <w:pPr>
              <w:rPr>
                <w:b/>
                <w:bCs/>
              </w:rPr>
            </w:pPr>
            <w:r w:rsidRPr="007C2B6E">
              <w:rPr>
                <w:b/>
                <w:bCs/>
              </w:rPr>
              <w:t>Max</w:t>
            </w:r>
          </w:p>
        </w:tc>
        <w:tc>
          <w:tcPr>
            <w:tcW w:w="858" w:type="dxa"/>
            <w:noWrap/>
            <w:hideMark/>
          </w:tcPr>
          <w:p w14:paraId="6594EFFE" w14:textId="77777777" w:rsidR="007C2B6E" w:rsidRPr="007C2B6E" w:rsidRDefault="007C2B6E" w:rsidP="007C2B6E">
            <w:r w:rsidRPr="007C2B6E">
              <w:t>8</w:t>
            </w:r>
          </w:p>
        </w:tc>
      </w:tr>
      <w:tr w:rsidR="007C2B6E" w:rsidRPr="007C2B6E" w14:paraId="78D0DA6E" w14:textId="77777777" w:rsidTr="007C2B6E">
        <w:trPr>
          <w:trHeight w:val="264"/>
          <w:jc w:val="center"/>
        </w:trPr>
        <w:tc>
          <w:tcPr>
            <w:tcW w:w="1994" w:type="dxa"/>
            <w:noWrap/>
            <w:hideMark/>
          </w:tcPr>
          <w:p w14:paraId="13B18792" w14:textId="77777777" w:rsidR="007C2B6E" w:rsidRPr="007C2B6E" w:rsidRDefault="007C2B6E">
            <w:pPr>
              <w:rPr>
                <w:b/>
                <w:bCs/>
              </w:rPr>
            </w:pPr>
            <w:r w:rsidRPr="007C2B6E">
              <w:rPr>
                <w:b/>
                <w:bCs/>
              </w:rPr>
              <w:t>Mean</w:t>
            </w:r>
          </w:p>
        </w:tc>
        <w:tc>
          <w:tcPr>
            <w:tcW w:w="726" w:type="dxa"/>
            <w:noWrap/>
            <w:hideMark/>
          </w:tcPr>
          <w:p w14:paraId="1CAAABCE" w14:textId="77777777" w:rsidR="007C2B6E" w:rsidRPr="007C2B6E" w:rsidRDefault="007C2B6E" w:rsidP="007C2B6E">
            <w:r w:rsidRPr="007C2B6E">
              <w:t>5.24</w:t>
            </w:r>
          </w:p>
        </w:tc>
        <w:tc>
          <w:tcPr>
            <w:tcW w:w="1862" w:type="dxa"/>
            <w:noWrap/>
            <w:hideMark/>
          </w:tcPr>
          <w:p w14:paraId="5A8DC76A" w14:textId="77777777" w:rsidR="007C2B6E" w:rsidRPr="007C2B6E" w:rsidRDefault="007C2B6E">
            <w:pPr>
              <w:rPr>
                <w:b/>
                <w:bCs/>
              </w:rPr>
            </w:pPr>
            <w:r w:rsidRPr="007C2B6E">
              <w:rPr>
                <w:b/>
                <w:bCs/>
              </w:rPr>
              <w:t>Mean</w:t>
            </w:r>
          </w:p>
        </w:tc>
        <w:tc>
          <w:tcPr>
            <w:tcW w:w="858" w:type="dxa"/>
            <w:noWrap/>
            <w:hideMark/>
          </w:tcPr>
          <w:p w14:paraId="0C281596" w14:textId="77777777" w:rsidR="007C2B6E" w:rsidRPr="007C2B6E" w:rsidRDefault="007C2B6E" w:rsidP="007C2B6E">
            <w:r w:rsidRPr="007C2B6E">
              <w:t>4.482</w:t>
            </w:r>
          </w:p>
        </w:tc>
      </w:tr>
      <w:tr w:rsidR="007C2B6E" w:rsidRPr="007C2B6E" w14:paraId="69EA6761" w14:textId="77777777" w:rsidTr="007C2B6E">
        <w:trPr>
          <w:trHeight w:val="264"/>
          <w:jc w:val="center"/>
        </w:trPr>
        <w:tc>
          <w:tcPr>
            <w:tcW w:w="1994" w:type="dxa"/>
            <w:noWrap/>
            <w:hideMark/>
          </w:tcPr>
          <w:p w14:paraId="7F589DFA" w14:textId="77777777" w:rsidR="007C2B6E" w:rsidRPr="007C2B6E" w:rsidRDefault="007C2B6E">
            <w:pPr>
              <w:rPr>
                <w:b/>
                <w:bCs/>
              </w:rPr>
            </w:pPr>
            <w:r w:rsidRPr="007C2B6E">
              <w:rPr>
                <w:b/>
                <w:bCs/>
              </w:rPr>
              <w:t xml:space="preserve">IQR </w:t>
            </w:r>
          </w:p>
        </w:tc>
        <w:tc>
          <w:tcPr>
            <w:tcW w:w="726" w:type="dxa"/>
            <w:noWrap/>
            <w:hideMark/>
          </w:tcPr>
          <w:p w14:paraId="05B16EF1" w14:textId="77777777" w:rsidR="007C2B6E" w:rsidRPr="007C2B6E" w:rsidRDefault="007C2B6E" w:rsidP="007C2B6E">
            <w:r w:rsidRPr="007C2B6E">
              <w:t>2</w:t>
            </w:r>
          </w:p>
        </w:tc>
        <w:tc>
          <w:tcPr>
            <w:tcW w:w="1862" w:type="dxa"/>
            <w:noWrap/>
            <w:hideMark/>
          </w:tcPr>
          <w:p w14:paraId="02F9D56B" w14:textId="77777777" w:rsidR="007C2B6E" w:rsidRPr="007C2B6E" w:rsidRDefault="007C2B6E">
            <w:pPr>
              <w:rPr>
                <w:b/>
                <w:bCs/>
              </w:rPr>
            </w:pPr>
            <w:r w:rsidRPr="007C2B6E">
              <w:rPr>
                <w:b/>
                <w:bCs/>
              </w:rPr>
              <w:t>IQR</w:t>
            </w:r>
          </w:p>
        </w:tc>
        <w:tc>
          <w:tcPr>
            <w:tcW w:w="858" w:type="dxa"/>
            <w:noWrap/>
            <w:hideMark/>
          </w:tcPr>
          <w:p w14:paraId="457D1062" w14:textId="77777777" w:rsidR="007C2B6E" w:rsidRPr="007C2B6E" w:rsidRDefault="007C2B6E" w:rsidP="007C2B6E">
            <w:r w:rsidRPr="007C2B6E">
              <w:t>1.6</w:t>
            </w:r>
          </w:p>
        </w:tc>
      </w:tr>
      <w:tr w:rsidR="007C2B6E" w:rsidRPr="007C2B6E" w14:paraId="0DFCA180" w14:textId="77777777" w:rsidTr="007C2B6E">
        <w:trPr>
          <w:trHeight w:val="264"/>
          <w:jc w:val="center"/>
        </w:trPr>
        <w:tc>
          <w:tcPr>
            <w:tcW w:w="1994" w:type="dxa"/>
            <w:noWrap/>
            <w:hideMark/>
          </w:tcPr>
          <w:p w14:paraId="608CD4AB" w14:textId="77777777" w:rsidR="007C2B6E" w:rsidRPr="007C2B6E" w:rsidRDefault="007C2B6E">
            <w:pPr>
              <w:rPr>
                <w:b/>
                <w:bCs/>
              </w:rPr>
            </w:pPr>
            <w:r w:rsidRPr="007C2B6E">
              <w:rPr>
                <w:b/>
                <w:bCs/>
              </w:rPr>
              <w:t>Lower Limit</w:t>
            </w:r>
          </w:p>
        </w:tc>
        <w:tc>
          <w:tcPr>
            <w:tcW w:w="726" w:type="dxa"/>
            <w:noWrap/>
            <w:hideMark/>
          </w:tcPr>
          <w:p w14:paraId="15C79B8F" w14:textId="77777777" w:rsidR="007C2B6E" w:rsidRPr="007C2B6E" w:rsidRDefault="007C2B6E" w:rsidP="007C2B6E">
            <w:r w:rsidRPr="007C2B6E">
              <w:t>1</w:t>
            </w:r>
          </w:p>
        </w:tc>
        <w:tc>
          <w:tcPr>
            <w:tcW w:w="1862" w:type="dxa"/>
            <w:noWrap/>
            <w:hideMark/>
          </w:tcPr>
          <w:p w14:paraId="25A784F5" w14:textId="77777777" w:rsidR="007C2B6E" w:rsidRPr="007C2B6E" w:rsidRDefault="007C2B6E">
            <w:pPr>
              <w:rPr>
                <w:b/>
                <w:bCs/>
              </w:rPr>
            </w:pPr>
            <w:r w:rsidRPr="007C2B6E">
              <w:rPr>
                <w:b/>
                <w:bCs/>
              </w:rPr>
              <w:t>Lower Limit</w:t>
            </w:r>
          </w:p>
        </w:tc>
        <w:tc>
          <w:tcPr>
            <w:tcW w:w="858" w:type="dxa"/>
            <w:noWrap/>
            <w:hideMark/>
          </w:tcPr>
          <w:p w14:paraId="26A473D6" w14:textId="77777777" w:rsidR="007C2B6E" w:rsidRPr="007C2B6E" w:rsidRDefault="007C2B6E" w:rsidP="007C2B6E">
            <w:r w:rsidRPr="007C2B6E">
              <w:t>1</w:t>
            </w:r>
          </w:p>
        </w:tc>
      </w:tr>
      <w:tr w:rsidR="007C2B6E" w:rsidRPr="007C2B6E" w14:paraId="1EA51E48" w14:textId="77777777" w:rsidTr="007C2B6E">
        <w:trPr>
          <w:trHeight w:val="264"/>
          <w:jc w:val="center"/>
        </w:trPr>
        <w:tc>
          <w:tcPr>
            <w:tcW w:w="1994" w:type="dxa"/>
            <w:noWrap/>
            <w:hideMark/>
          </w:tcPr>
          <w:p w14:paraId="2FCC6D4A" w14:textId="77777777" w:rsidR="007C2B6E" w:rsidRPr="007C2B6E" w:rsidRDefault="007C2B6E">
            <w:pPr>
              <w:rPr>
                <w:b/>
                <w:bCs/>
              </w:rPr>
            </w:pPr>
            <w:r w:rsidRPr="007C2B6E">
              <w:rPr>
                <w:b/>
                <w:bCs/>
              </w:rPr>
              <w:t>Upper Limit</w:t>
            </w:r>
          </w:p>
        </w:tc>
        <w:tc>
          <w:tcPr>
            <w:tcW w:w="726" w:type="dxa"/>
            <w:noWrap/>
            <w:hideMark/>
          </w:tcPr>
          <w:p w14:paraId="508975CA" w14:textId="77777777" w:rsidR="007C2B6E" w:rsidRPr="007C2B6E" w:rsidRDefault="007C2B6E" w:rsidP="007C2B6E">
            <w:r w:rsidRPr="007C2B6E">
              <w:t>9</w:t>
            </w:r>
          </w:p>
        </w:tc>
        <w:tc>
          <w:tcPr>
            <w:tcW w:w="1862" w:type="dxa"/>
            <w:noWrap/>
            <w:hideMark/>
          </w:tcPr>
          <w:p w14:paraId="4478B248" w14:textId="77777777" w:rsidR="007C2B6E" w:rsidRPr="007C2B6E" w:rsidRDefault="007C2B6E">
            <w:pPr>
              <w:rPr>
                <w:b/>
                <w:bCs/>
              </w:rPr>
            </w:pPr>
            <w:r w:rsidRPr="007C2B6E">
              <w:rPr>
                <w:b/>
                <w:bCs/>
              </w:rPr>
              <w:t>Upper Limit</w:t>
            </w:r>
          </w:p>
        </w:tc>
        <w:tc>
          <w:tcPr>
            <w:tcW w:w="858" w:type="dxa"/>
            <w:noWrap/>
            <w:hideMark/>
          </w:tcPr>
          <w:p w14:paraId="655C3D36" w14:textId="77777777" w:rsidR="007C2B6E" w:rsidRPr="007C2B6E" w:rsidRDefault="007C2B6E" w:rsidP="007C2B6E">
            <w:r w:rsidRPr="007C2B6E">
              <w:t>7.4</w:t>
            </w:r>
          </w:p>
        </w:tc>
      </w:tr>
    </w:tbl>
    <w:p w14:paraId="37D19B95" w14:textId="77777777" w:rsidR="007C2B6E" w:rsidRDefault="007C2B6E"/>
    <w:p w14:paraId="1281359D" w14:textId="2689D14B" w:rsidR="007C2B6E" w:rsidRDefault="002378F5" w:rsidP="007C2B6E">
      <w:pPr>
        <w:jc w:val="center"/>
      </w:pPr>
      <w:r>
        <w:rPr>
          <w:noProof/>
        </w:rPr>
        <mc:AlternateContent>
          <mc:Choice Requires="cx1">
            <w:drawing>
              <wp:inline distT="0" distB="0" distL="0" distR="0" wp14:anchorId="102EEEE2" wp14:editId="68F271EC">
                <wp:extent cx="5731510" cy="3323590"/>
                <wp:effectExtent l="0" t="0" r="2540" b="10160"/>
                <wp:docPr id="1382069430" name="Chart 1">
                  <a:extLst xmlns:a="http://schemas.openxmlformats.org/drawingml/2006/main">
                    <a:ext uri="{FF2B5EF4-FFF2-40B4-BE49-F238E27FC236}">
                      <a16:creationId xmlns:a16="http://schemas.microsoft.com/office/drawing/2014/main" id="{A6F7FCD2-0E53-84E4-D58D-40CF4DFDA9C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102EEEE2" wp14:editId="68F271EC">
                <wp:extent cx="5731510" cy="3323590"/>
                <wp:effectExtent l="0" t="0" r="2540" b="10160"/>
                <wp:docPr id="1382069430" name="Chart 1">
                  <a:extLst xmlns:a="http://schemas.openxmlformats.org/drawingml/2006/main">
                    <a:ext uri="{FF2B5EF4-FFF2-40B4-BE49-F238E27FC236}">
                      <a16:creationId xmlns:a16="http://schemas.microsoft.com/office/drawing/2014/main" id="{A6F7FCD2-0E53-84E4-D58D-40CF4DFDA9C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82069430" name="Chart 1">
                          <a:extLst>
                            <a:ext uri="{FF2B5EF4-FFF2-40B4-BE49-F238E27FC236}">
                              <a16:creationId xmlns:a16="http://schemas.microsoft.com/office/drawing/2014/main" id="{A6F7FCD2-0E53-84E4-D58D-40CF4DFDA9CD}"/>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5731510" cy="3323590"/>
                        </a:xfrm>
                        <a:prstGeom prst="rect">
                          <a:avLst/>
                        </a:prstGeom>
                      </pic:spPr>
                    </pic:pic>
                  </a:graphicData>
                </a:graphic>
              </wp:inline>
            </w:drawing>
          </mc:Fallback>
        </mc:AlternateContent>
      </w:r>
    </w:p>
    <w:p w14:paraId="629531F1" w14:textId="77777777" w:rsidR="00C90464" w:rsidRDefault="00C90464" w:rsidP="007C2B6E">
      <w:pPr>
        <w:jc w:val="center"/>
      </w:pPr>
    </w:p>
    <w:p w14:paraId="5E21C801" w14:textId="47A472B4" w:rsidR="00C90464" w:rsidRDefault="002378F5" w:rsidP="002378F5">
      <w:pPr>
        <w:jc w:val="both"/>
      </w:pPr>
      <w:r>
        <w:t>Shape:</w:t>
      </w:r>
    </w:p>
    <w:p w14:paraId="515A9825" w14:textId="2ADC93C5" w:rsidR="00E10132" w:rsidRDefault="00E10132" w:rsidP="002378F5">
      <w:pPr>
        <w:jc w:val="both"/>
      </w:pPr>
      <w:r>
        <w:t xml:space="preserve">Based on the location of the median, female students </w:t>
      </w:r>
      <w:proofErr w:type="gramStart"/>
      <w:r>
        <w:t>has</w:t>
      </w:r>
      <w:proofErr w:type="gramEnd"/>
      <w:r>
        <w:t xml:space="preserve"> a symmetric distribution while the male students has left-skewed distribution.</w:t>
      </w:r>
    </w:p>
    <w:p w14:paraId="18E48993" w14:textId="151986FF" w:rsidR="002378F5" w:rsidRDefault="002378F5" w:rsidP="002378F5">
      <w:pPr>
        <w:jc w:val="both"/>
      </w:pPr>
      <w:r>
        <w:t>Average:</w:t>
      </w:r>
    </w:p>
    <w:p w14:paraId="2E3CA04B" w14:textId="4CAA4FEA" w:rsidR="00E10132" w:rsidRDefault="00E10132" w:rsidP="002378F5">
      <w:pPr>
        <w:jc w:val="both"/>
      </w:pPr>
      <w:r>
        <w:t xml:space="preserve">The average time for female </w:t>
      </w:r>
      <w:proofErr w:type="gramStart"/>
      <w:r>
        <w:t>students</w:t>
      </w:r>
      <w:proofErr w:type="gramEnd"/>
      <w:r>
        <w:t xml:space="preserve"> time spend on social media is higher than the male students. As we can conclude that female spend more than male. </w:t>
      </w:r>
    </w:p>
    <w:p w14:paraId="71CDD977" w14:textId="056FD4A0" w:rsidR="002378F5" w:rsidRDefault="002378F5" w:rsidP="002378F5">
      <w:pPr>
        <w:jc w:val="both"/>
      </w:pPr>
      <w:r>
        <w:t>Varia</w:t>
      </w:r>
      <w:r w:rsidR="00DB033D">
        <w:t>bility</w:t>
      </w:r>
      <w:r>
        <w:t>:</w:t>
      </w:r>
    </w:p>
    <w:p w14:paraId="2095011B" w14:textId="2A1B0DA7" w:rsidR="00DB033D" w:rsidRDefault="00DB033D" w:rsidP="002378F5">
      <w:pPr>
        <w:jc w:val="both"/>
      </w:pPr>
      <w:r>
        <w:t>The IQR for female group is 2 hours which is wider than IQR for male which is 1.6 hours. This means the female has a greater variab</w:t>
      </w:r>
      <w:r w:rsidR="00E10132">
        <w:t>ility</w:t>
      </w:r>
      <w:r>
        <w:t xml:space="preserve"> in the time spend on the social media in a day. But as the male group has smaller IQR it indicates that the male data is more consistent than females for time spend on the social media in a day.</w:t>
      </w:r>
    </w:p>
    <w:p w14:paraId="501BB75E" w14:textId="7E24C1D5" w:rsidR="00E10132" w:rsidRDefault="00E10132" w:rsidP="002378F5">
      <w:pPr>
        <w:jc w:val="both"/>
      </w:pPr>
      <w:r>
        <w:lastRenderedPageBreak/>
        <w:t>Range:</w:t>
      </w:r>
    </w:p>
    <w:p w14:paraId="4FE8E24F" w14:textId="09631E33" w:rsidR="00E10132" w:rsidRDefault="00E10132" w:rsidP="002378F5">
      <w:pPr>
        <w:jc w:val="both"/>
      </w:pPr>
      <w:r>
        <w:t>Without outlier, the time spend for social media in a day of female students have a range of 7 hours with minimum spend of 1 hour to 8 hours as compared to time spend for male students in social media have a range of 6 hours with a minimum spend of 1 hour to 7 hours.</w:t>
      </w:r>
    </w:p>
    <w:sectPr w:rsidR="00E1013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493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235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8"/>
    <w:rsid w:val="000A4B69"/>
    <w:rsid w:val="002378F5"/>
    <w:rsid w:val="002E2E25"/>
    <w:rsid w:val="00344D2B"/>
    <w:rsid w:val="004C3AF1"/>
    <w:rsid w:val="005D732F"/>
    <w:rsid w:val="0075360C"/>
    <w:rsid w:val="007C2B6E"/>
    <w:rsid w:val="00881067"/>
    <w:rsid w:val="008C4B59"/>
    <w:rsid w:val="00B13A8F"/>
    <w:rsid w:val="00B377BF"/>
    <w:rsid w:val="00BB75DC"/>
    <w:rsid w:val="00C90464"/>
    <w:rsid w:val="00DB033D"/>
    <w:rsid w:val="00E10132"/>
    <w:rsid w:val="00E350DA"/>
    <w:rsid w:val="00FB6008"/>
    <w:rsid w:val="00FC4F9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73E6"/>
  <w15:chartTrackingRefBased/>
  <w15:docId w15:val="{7728211F-1A59-435D-8833-F7B6728D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7270">
      <w:bodyDiv w:val="1"/>
      <w:marLeft w:val="0"/>
      <w:marRight w:val="0"/>
      <w:marTop w:val="0"/>
      <w:marBottom w:val="0"/>
      <w:divBdr>
        <w:top w:val="none" w:sz="0" w:space="0" w:color="auto"/>
        <w:left w:val="none" w:sz="0" w:space="0" w:color="auto"/>
        <w:bottom w:val="none" w:sz="0" w:space="0" w:color="auto"/>
        <w:right w:val="none" w:sz="0" w:space="0" w:color="auto"/>
      </w:divBdr>
    </w:div>
    <w:div w:id="273169364">
      <w:bodyDiv w:val="1"/>
      <w:marLeft w:val="0"/>
      <w:marRight w:val="0"/>
      <w:marTop w:val="0"/>
      <w:marBottom w:val="0"/>
      <w:divBdr>
        <w:top w:val="none" w:sz="0" w:space="0" w:color="auto"/>
        <w:left w:val="none" w:sz="0" w:space="0" w:color="auto"/>
        <w:bottom w:val="none" w:sz="0" w:space="0" w:color="auto"/>
        <w:right w:val="none" w:sz="0" w:space="0" w:color="auto"/>
      </w:divBdr>
    </w:div>
    <w:div w:id="998577809">
      <w:bodyDiv w:val="1"/>
      <w:marLeft w:val="0"/>
      <w:marRight w:val="0"/>
      <w:marTop w:val="0"/>
      <w:marBottom w:val="0"/>
      <w:divBdr>
        <w:top w:val="none" w:sz="0" w:space="0" w:color="auto"/>
        <w:left w:val="none" w:sz="0" w:space="0" w:color="auto"/>
        <w:bottom w:val="none" w:sz="0" w:space="0" w:color="auto"/>
        <w:right w:val="none" w:sz="0" w:space="0" w:color="auto"/>
      </w:divBdr>
    </w:div>
    <w:div w:id="1352337808">
      <w:bodyDiv w:val="1"/>
      <w:marLeft w:val="0"/>
      <w:marRight w:val="0"/>
      <w:marTop w:val="0"/>
      <w:marBottom w:val="0"/>
      <w:divBdr>
        <w:top w:val="none" w:sz="0" w:space="0" w:color="auto"/>
        <w:left w:val="none" w:sz="0" w:space="0" w:color="auto"/>
        <w:bottom w:val="none" w:sz="0" w:space="0" w:color="auto"/>
        <w:right w:val="none" w:sz="0" w:space="0" w:color="auto"/>
      </w:divBdr>
    </w:div>
    <w:div w:id="1794399962">
      <w:bodyDiv w:val="1"/>
      <w:marLeft w:val="0"/>
      <w:marRight w:val="0"/>
      <w:marTop w:val="0"/>
      <w:marBottom w:val="0"/>
      <w:divBdr>
        <w:top w:val="none" w:sz="0" w:space="0" w:color="auto"/>
        <w:left w:val="none" w:sz="0" w:space="0" w:color="auto"/>
        <w:bottom w:val="none" w:sz="0" w:space="0" w:color="auto"/>
        <w:right w:val="none" w:sz="0" w:space="0" w:color="auto"/>
      </w:divBdr>
    </w:div>
    <w:div w:id="1799060127">
      <w:bodyDiv w:val="1"/>
      <w:marLeft w:val="0"/>
      <w:marRight w:val="0"/>
      <w:marTop w:val="0"/>
      <w:marBottom w:val="0"/>
      <w:divBdr>
        <w:top w:val="none" w:sz="0" w:space="0" w:color="auto"/>
        <w:left w:val="none" w:sz="0" w:space="0" w:color="auto"/>
        <w:bottom w:val="none" w:sz="0" w:space="0" w:color="auto"/>
        <w:right w:val="none" w:sz="0" w:space="0" w:color="auto"/>
      </w:divBdr>
    </w:div>
    <w:div w:id="20254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14/relationships/chartEx" Target="charts/chartEx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AppData\Roaming\Microsoft\Excel\Untitled%20form%20(Responses)%20(version%201).xlsb"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'Form responses 1'!$H$59:$H$108</cx:f>
        <cx:lvl ptCount="50" formatCode="General">
          <cx:pt idx="0">1</cx:pt>
          <cx:pt idx="1">2</cx:pt>
          <cx:pt idx="2">2</cx:pt>
          <cx:pt idx="3">2</cx:pt>
          <cx:pt idx="4">3</cx:pt>
          <cx:pt idx="5">3</cx:pt>
          <cx:pt idx="6">3</cx:pt>
          <cx:pt idx="7">3.5</cx:pt>
          <cx:pt idx="8">3.5</cx:pt>
          <cx:pt idx="9">3.5</cx:pt>
          <cx:pt idx="10">4</cx:pt>
          <cx:pt idx="11">4</cx:pt>
          <cx:pt idx="12">4</cx:pt>
          <cx:pt idx="13">4</cx:pt>
          <cx:pt idx="14">4</cx:pt>
          <cx:pt idx="15">4</cx:pt>
          <cx:pt idx="16">4</cx:pt>
          <cx:pt idx="17">4</cx:pt>
          <cx:pt idx="18">4</cx:pt>
          <cx:pt idx="19">4</cx:pt>
          <cx:pt idx="20">4</cx:pt>
          <cx:pt idx="21">4</cx:pt>
          <cx:pt idx="22">4.5</cx:pt>
          <cx:pt idx="23">5</cx:pt>
          <cx:pt idx="24">5</cx:pt>
          <cx:pt idx="25">5</cx:pt>
          <cx:pt idx="26">5</cx:pt>
          <cx:pt idx="27">5</cx:pt>
          <cx:pt idx="28">5</cx:pt>
          <cx:pt idx="29">5</cx:pt>
          <cx:pt idx="30">5</cx:pt>
          <cx:pt idx="31">5.5</cx:pt>
          <cx:pt idx="32">5.5</cx:pt>
          <cx:pt idx="33">6</cx:pt>
          <cx:pt idx="34">6</cx:pt>
          <cx:pt idx="35">6</cx:pt>
          <cx:pt idx="36">6</cx:pt>
          <cx:pt idx="37">6</cx:pt>
          <cx:pt idx="38">6</cx:pt>
          <cx:pt idx="39">6.5</cx:pt>
          <cx:pt idx="40">7</cx:pt>
          <cx:pt idx="41">7</cx:pt>
          <cx:pt idx="42">7</cx:pt>
          <cx:pt idx="43">8</cx:pt>
          <cx:pt idx="44">8</cx:pt>
          <cx:pt idx="45">10</cx:pt>
          <cx:pt idx="46">10</cx:pt>
          <cx:pt idx="47">10</cx:pt>
          <cx:pt idx="48">10.5</cx:pt>
          <cx:pt idx="49">12</cx:pt>
        </cx:lvl>
      </cx:numDim>
    </cx:data>
    <cx:data id="1">
      <cx:numDim type="val">
        <cx:f>'Form responses 1'!$I$59:$I$108</cx:f>
        <cx:lvl ptCount="50" formatCode="General">
          <cx:pt idx="0">0.5</cx:pt>
          <cx:pt idx="1">1</cx:pt>
          <cx:pt idx="2">2</cx:pt>
          <cx:pt idx="3">2</cx:pt>
          <cx:pt idx="4">3</cx:pt>
          <cx:pt idx="5">3</cx:pt>
          <cx:pt idx="6">3</cx:pt>
          <cx:pt idx="7">3</cx:pt>
          <cx:pt idx="8">3</cx:pt>
          <cx:pt idx="9">3</cx:pt>
          <cx:pt idx="10">3</cx:pt>
          <cx:pt idx="11">3.1000000000000001</cx:pt>
          <cx:pt idx="12">3.5</cx:pt>
          <cx:pt idx="13">4</cx:pt>
          <cx:pt idx="14">4</cx:pt>
          <cx:pt idx="15">4</cx:pt>
          <cx:pt idx="16">4</cx:pt>
          <cx:pt idx="17">4</cx:pt>
          <cx:pt idx="18">4</cx:pt>
          <cx:pt idx="19">4</cx:pt>
          <cx:pt idx="20">4.2000000000000002</cx:pt>
          <cx:pt idx="21">4.2999999999999998</cx:pt>
          <cx:pt idx="22">4.5</cx:pt>
          <cx:pt idx="23">4.5</cx:pt>
          <cx:pt idx="24">4.5</cx:pt>
          <cx:pt idx="25">5</cx:pt>
          <cx:pt idx="26">5</cx:pt>
          <cx:pt idx="27">5</cx:pt>
          <cx:pt idx="28">5</cx:pt>
          <cx:pt idx="29">5</cx:pt>
          <cx:pt idx="30">5</cx:pt>
          <cx:pt idx="31">5</cx:pt>
          <cx:pt idx="32">5</cx:pt>
          <cx:pt idx="33">5</cx:pt>
          <cx:pt idx="34">5</cx:pt>
          <cx:pt idx="35">5</cx:pt>
          <cx:pt idx="36">5</cx:pt>
          <cx:pt idx="37">5</cx:pt>
          <cx:pt idx="38">5</cx:pt>
          <cx:pt idx="39">5</cx:pt>
          <cx:pt idx="40">5</cx:pt>
          <cx:pt idx="41">5.5</cx:pt>
          <cx:pt idx="42">6</cx:pt>
          <cx:pt idx="43">6</cx:pt>
          <cx:pt idx="44">6</cx:pt>
          <cx:pt idx="45">6.5</cx:pt>
          <cx:pt idx="46">7</cx:pt>
          <cx:pt idx="47">8</cx:pt>
          <cx:pt idx="48">8</cx:pt>
          <cx:pt idx="49">8</cx:pt>
        </cx:lvl>
      </cx:numDim>
    </cx:data>
  </cx:chartData>
  <cx:chart>
    <cx:title pos="t" align="ctr" overlay="0">
      <cx:tx>
        <cx:txData>
          <cx:v>Boxplot Female and Male</cx:v>
        </cx:txData>
      </cx:tx>
      <cx:txPr>
        <a:bodyPr spcFirstLastPara="1" vertOverflow="ellipsis" horzOverflow="overflow" wrap="square" lIns="0" tIns="0" rIns="0" bIns="0" anchor="ctr" anchorCtr="1"/>
        <a:lstStyle/>
        <a:p>
          <a:pPr algn="ctr" rtl="0">
            <a:defRPr/>
          </a:pPr>
          <a:r>
            <a:rPr lang="en-US" sz="1400" b="0" i="0" u="none" strike="noStrike" baseline="0">
              <a:solidFill>
                <a:srgbClr val="000000">
                  <a:lumMod val="65000"/>
                  <a:lumOff val="35000"/>
                </a:srgbClr>
              </a:solidFill>
              <a:latin typeface="Arial"/>
              <a:cs typeface="Arial"/>
            </a:rPr>
            <a:t>Boxplot Female and Male</a:t>
          </a:r>
        </a:p>
      </cx:txPr>
    </cx:title>
    <cx:plotArea>
      <cx:plotAreaRegion>
        <cx:series layoutId="boxWhisker" uniqueId="{29616BB1-0577-455C-A855-40366470A79B}">
          <cx:tx>
            <cx:txData>
              <cx:f>'Form responses 1'!$H$58</cx:f>
              <cx:v>Female</cx:v>
            </cx:txData>
          </cx:tx>
          <cx:dataId val="0"/>
          <cx:layoutPr>
            <cx:visibility meanLine="0" meanMarker="1" nonoutliers="0" outliers="1"/>
            <cx:statistics quartileMethod="exclusive"/>
          </cx:layoutPr>
        </cx:series>
        <cx:series layoutId="boxWhisker" uniqueId="{2F826590-6474-4492-BA6A-EB89211826EB}">
          <cx:tx>
            <cx:txData>
              <cx:f>'Form responses 1'!$I$58</cx:f>
              <cx:v>Male</cx:v>
            </cx:txData>
          </cx:tx>
          <cx:dataId val="1"/>
          <cx:layoutPr>
            <cx:visibility meanLine="0" meanMarker="1" nonoutliers="0" outliers="1"/>
            <cx:statistics quartileMethod="exclusive"/>
          </cx:layoutPr>
        </cx:series>
      </cx:plotAreaRegion>
      <cx:axis id="0">
        <cx:catScaling gapWidth="1"/>
        <cx:tickLabels/>
      </cx:axis>
      <cx:axis id="1">
        <cx:valScaling/>
        <cx:majorGridlines/>
        <cx:tickLabels/>
      </cx:axis>
    </cx:plotArea>
    <cx:legend pos="r"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6</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HARIZ HAIKAL BIN NORISMAN.</dc:creator>
  <cp:keywords/>
  <dc:description/>
  <cp:lastModifiedBy>MUHAMMAD HARIZ HAIKAL BIN NORISMAN.</cp:lastModifiedBy>
  <cp:revision>3</cp:revision>
  <dcterms:created xsi:type="dcterms:W3CDTF">2025-01-06T18:23:00Z</dcterms:created>
  <dcterms:modified xsi:type="dcterms:W3CDTF">2025-01-10T11:25:00Z</dcterms:modified>
</cp:coreProperties>
</file>